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CC37A" w14:textId="6D033335" w:rsidR="00A967B8" w:rsidRPr="0033312F" w:rsidRDefault="00FD3E27" w:rsidP="00C1603E">
      <w:pPr>
        <w:spacing w:after="0" w:line="240" w:lineRule="auto"/>
        <w:jc w:val="center"/>
        <w:rPr>
          <w:rFonts w:ascii="Times New Roman" w:hAnsi="Times New Roman" w:cs="Times New Roman"/>
          <w:b/>
        </w:rPr>
      </w:pPr>
      <w:r w:rsidRPr="0033312F">
        <w:rPr>
          <w:rFonts w:ascii="Times New Roman" w:hAnsi="Times New Roman" w:cs="Times New Roman"/>
          <w:b/>
        </w:rPr>
        <w:t xml:space="preserve">Agriculture and the Clean Water Act: </w:t>
      </w:r>
      <w:r w:rsidR="00714534">
        <w:rPr>
          <w:rFonts w:ascii="Times New Roman" w:hAnsi="Times New Roman" w:cs="Times New Roman"/>
          <w:b/>
        </w:rPr>
        <w:t xml:space="preserve"> </w:t>
      </w:r>
      <w:bookmarkStart w:id="0" w:name="_GoBack"/>
      <w:bookmarkEnd w:id="0"/>
      <w:r w:rsidR="00792D8A" w:rsidRPr="0033312F">
        <w:rPr>
          <w:rFonts w:ascii="Times New Roman" w:hAnsi="Times New Roman" w:cs="Times New Roman"/>
          <w:b/>
        </w:rPr>
        <w:t>WOTUS and Agriculture</w:t>
      </w:r>
    </w:p>
    <w:p w14:paraId="4BE415AE" w14:textId="762BBDFA" w:rsidR="00D447E5" w:rsidRPr="0033312F" w:rsidRDefault="00D447E5" w:rsidP="00D447E5">
      <w:pPr>
        <w:jc w:val="center"/>
        <w:rPr>
          <w:rFonts w:ascii="Times New Roman" w:hAnsi="Times New Roman" w:cs="Times New Roman"/>
          <w:b/>
        </w:rPr>
      </w:pPr>
      <w:r w:rsidRPr="0033312F">
        <w:rPr>
          <w:rFonts w:ascii="Times New Roman" w:hAnsi="Times New Roman" w:cs="Times New Roman"/>
          <w:b/>
        </w:rPr>
        <w:t>Jesse J. Richardson, Jr. and Tiffany Dowell Lashmet</w:t>
      </w:r>
    </w:p>
    <w:p w14:paraId="280390CF" w14:textId="2BD72E5E" w:rsidR="00D447E5" w:rsidRPr="0033312F" w:rsidRDefault="00D447E5" w:rsidP="00D447E5">
      <w:pPr>
        <w:pStyle w:val="ListParagraph"/>
        <w:ind w:left="1080"/>
        <w:rPr>
          <w:rFonts w:ascii="Times New Roman" w:hAnsi="Times New Roman" w:cs="Times New Roman"/>
          <w:b/>
        </w:rPr>
      </w:pPr>
    </w:p>
    <w:p w14:paraId="791A8577" w14:textId="77777777" w:rsidR="00D447E5" w:rsidRPr="0033312F" w:rsidRDefault="00D447E5" w:rsidP="00D447E5">
      <w:pPr>
        <w:pStyle w:val="ListParagraph"/>
        <w:ind w:left="1080"/>
        <w:rPr>
          <w:rFonts w:ascii="Times New Roman" w:hAnsi="Times New Roman" w:cs="Times New Roman"/>
          <w:b/>
        </w:rPr>
      </w:pPr>
    </w:p>
    <w:p w14:paraId="0393F92A" w14:textId="586B50B2" w:rsidR="00A967B8" w:rsidRPr="0033312F" w:rsidRDefault="00A967B8" w:rsidP="00EA7045">
      <w:pPr>
        <w:pStyle w:val="ListParagraph"/>
        <w:numPr>
          <w:ilvl w:val="0"/>
          <w:numId w:val="1"/>
        </w:numPr>
        <w:rPr>
          <w:rFonts w:ascii="Times New Roman" w:hAnsi="Times New Roman" w:cs="Times New Roman"/>
          <w:b/>
        </w:rPr>
      </w:pPr>
      <w:r w:rsidRPr="0033312F">
        <w:rPr>
          <w:rFonts w:ascii="Times New Roman" w:hAnsi="Times New Roman" w:cs="Times New Roman"/>
          <w:b/>
        </w:rPr>
        <w:t>Introduction</w:t>
      </w:r>
    </w:p>
    <w:p w14:paraId="5ECA6B91" w14:textId="77777777" w:rsidR="00EF3E80" w:rsidRPr="0033312F" w:rsidRDefault="00EF3E80" w:rsidP="00EF3E80">
      <w:pPr>
        <w:ind w:firstLine="720"/>
        <w:rPr>
          <w:rFonts w:ascii="Times New Roman" w:hAnsi="Times New Roman" w:cs="Times New Roman"/>
          <w:color w:val="000000"/>
        </w:rPr>
      </w:pPr>
      <w:r w:rsidRPr="0033312F">
        <w:rPr>
          <w:rFonts w:ascii="Times New Roman" w:hAnsi="Times New Roman" w:cs="Times New Roman"/>
        </w:rPr>
        <w:t xml:space="preserve">The meaning of the phrase “waters of the United States” has been debated in the legislature, federal agencies, and courtrooms across the country since the Clean Water Act was passed in 1972.  Section 404 of the Clean Water Act prohibits discharge of dredged or fill material into the “navigable waters”.  </w:t>
      </w:r>
      <w:r w:rsidRPr="0033312F">
        <w:rPr>
          <w:rFonts w:ascii="Times New Roman" w:hAnsi="Times New Roman" w:cs="Times New Roman"/>
          <w:color w:val="000000"/>
        </w:rPr>
        <w:t xml:space="preserve">33 U.S.C.A. § 1344. “Navigable waters” means the “waters of the United States, including the territorial seas”. 33 U.S.C.A. § 1362(7).  The term “waters of the United States,” as used in the Clean Water Act, was not further defined.  </w:t>
      </w:r>
    </w:p>
    <w:p w14:paraId="168D7311" w14:textId="49DE05FC" w:rsidR="00EF3E80" w:rsidRPr="0033312F" w:rsidRDefault="00EF3E80" w:rsidP="00EF3E80">
      <w:pPr>
        <w:ind w:firstLine="720"/>
        <w:rPr>
          <w:rFonts w:ascii="Times New Roman" w:hAnsi="Times New Roman" w:cs="Times New Roman"/>
        </w:rPr>
      </w:pPr>
      <w:r w:rsidRPr="0033312F">
        <w:rPr>
          <w:rFonts w:ascii="Times New Roman" w:hAnsi="Times New Roman" w:cs="Times New Roman"/>
          <w:color w:val="000000"/>
        </w:rPr>
        <w:t xml:space="preserve">This </w:t>
      </w:r>
      <w:r w:rsidR="00053013" w:rsidRPr="0033312F">
        <w:rPr>
          <w:rFonts w:ascii="Times New Roman" w:hAnsi="Times New Roman" w:cs="Times New Roman"/>
          <w:color w:val="000000"/>
        </w:rPr>
        <w:t>outline</w:t>
      </w:r>
      <w:r w:rsidRPr="0033312F">
        <w:rPr>
          <w:rFonts w:ascii="Times New Roman" w:hAnsi="Times New Roman" w:cs="Times New Roman"/>
          <w:color w:val="000000"/>
        </w:rPr>
        <w:t xml:space="preserve"> provide</w:t>
      </w:r>
      <w:r w:rsidR="00053013" w:rsidRPr="0033312F">
        <w:rPr>
          <w:rFonts w:ascii="Times New Roman" w:hAnsi="Times New Roman" w:cs="Times New Roman"/>
          <w:color w:val="000000"/>
        </w:rPr>
        <w:t>s</w:t>
      </w:r>
      <w:r w:rsidRPr="0033312F">
        <w:rPr>
          <w:rFonts w:ascii="Times New Roman" w:hAnsi="Times New Roman" w:cs="Times New Roman"/>
          <w:color w:val="000000"/>
        </w:rPr>
        <w:t xml:space="preserve"> a </w:t>
      </w:r>
      <w:r w:rsidR="00053013" w:rsidRPr="0033312F">
        <w:rPr>
          <w:rFonts w:ascii="Times New Roman" w:hAnsi="Times New Roman" w:cs="Times New Roman"/>
          <w:color w:val="000000"/>
        </w:rPr>
        <w:t xml:space="preserve">brief </w:t>
      </w:r>
      <w:r w:rsidRPr="0033312F">
        <w:rPr>
          <w:rFonts w:ascii="Times New Roman" w:hAnsi="Times New Roman" w:cs="Times New Roman"/>
          <w:color w:val="000000"/>
        </w:rPr>
        <w:t xml:space="preserve">overview of the case law interpreting the meaning of “waters of the United States,” the </w:t>
      </w:r>
      <w:r w:rsidR="00BD2212" w:rsidRPr="0033312F">
        <w:rPr>
          <w:rFonts w:ascii="Times New Roman" w:hAnsi="Times New Roman" w:cs="Times New Roman"/>
          <w:color w:val="000000"/>
        </w:rPr>
        <w:t xml:space="preserve">applicable regulations prior to the 2015 WOTUS definition, </w:t>
      </w:r>
      <w:r w:rsidR="00AF54D9" w:rsidRPr="0033312F">
        <w:rPr>
          <w:rFonts w:ascii="Times New Roman" w:hAnsi="Times New Roman" w:cs="Times New Roman"/>
          <w:color w:val="000000"/>
        </w:rPr>
        <w:t xml:space="preserve">the </w:t>
      </w:r>
      <w:r w:rsidRPr="0033312F">
        <w:rPr>
          <w:rFonts w:ascii="Times New Roman" w:hAnsi="Times New Roman" w:cs="Times New Roman"/>
          <w:color w:val="000000"/>
        </w:rPr>
        <w:t>2015</w:t>
      </w:r>
      <w:r w:rsidR="00BD2212" w:rsidRPr="0033312F">
        <w:rPr>
          <w:rFonts w:ascii="Times New Roman" w:hAnsi="Times New Roman" w:cs="Times New Roman"/>
          <w:color w:val="000000"/>
        </w:rPr>
        <w:t xml:space="preserve"> </w:t>
      </w:r>
      <w:r w:rsidR="00BD2212" w:rsidRPr="0033312F">
        <w:rPr>
          <w:rFonts w:ascii="Times New Roman" w:hAnsi="Times New Roman" w:cs="Times New Roman"/>
          <w:color w:val="000000"/>
        </w:rPr>
        <w:br/>
        <w:t>Obama</w:t>
      </w:r>
      <w:r w:rsidRPr="0033312F">
        <w:rPr>
          <w:rFonts w:ascii="Times New Roman" w:hAnsi="Times New Roman" w:cs="Times New Roman"/>
          <w:color w:val="000000"/>
        </w:rPr>
        <w:t xml:space="preserve"> Rule</w:t>
      </w:r>
      <w:r w:rsidR="00BD2212" w:rsidRPr="0033312F">
        <w:rPr>
          <w:rFonts w:ascii="Times New Roman" w:hAnsi="Times New Roman" w:cs="Times New Roman"/>
          <w:color w:val="000000"/>
        </w:rPr>
        <w:t>”</w:t>
      </w:r>
      <w:r w:rsidRPr="0033312F">
        <w:rPr>
          <w:rFonts w:ascii="Times New Roman" w:hAnsi="Times New Roman" w:cs="Times New Roman"/>
          <w:color w:val="000000"/>
        </w:rPr>
        <w:t>, the 2019</w:t>
      </w:r>
      <w:r w:rsidR="00BD2212" w:rsidRPr="0033312F">
        <w:rPr>
          <w:rFonts w:ascii="Times New Roman" w:hAnsi="Times New Roman" w:cs="Times New Roman"/>
          <w:color w:val="000000"/>
        </w:rPr>
        <w:t xml:space="preserve"> “Trump</w:t>
      </w:r>
      <w:r w:rsidRPr="0033312F">
        <w:rPr>
          <w:rFonts w:ascii="Times New Roman" w:hAnsi="Times New Roman" w:cs="Times New Roman"/>
          <w:color w:val="000000"/>
        </w:rPr>
        <w:t xml:space="preserve"> Rule</w:t>
      </w:r>
      <w:r w:rsidR="00BD2212" w:rsidRPr="0033312F">
        <w:rPr>
          <w:rFonts w:ascii="Times New Roman" w:hAnsi="Times New Roman" w:cs="Times New Roman"/>
          <w:color w:val="000000"/>
        </w:rPr>
        <w:t>”</w:t>
      </w:r>
      <w:r w:rsidRPr="0033312F">
        <w:rPr>
          <w:rFonts w:ascii="Times New Roman" w:hAnsi="Times New Roman" w:cs="Times New Roman"/>
          <w:color w:val="000000"/>
        </w:rPr>
        <w:t>, and the current status of the law as of publication.</w:t>
      </w:r>
    </w:p>
    <w:p w14:paraId="4B842167" w14:textId="77777777" w:rsidR="00A967B8" w:rsidRPr="0033312F" w:rsidRDefault="00A967B8" w:rsidP="00A967B8">
      <w:pPr>
        <w:pStyle w:val="ListParagraph"/>
        <w:ind w:left="1080"/>
        <w:rPr>
          <w:rFonts w:ascii="Times New Roman" w:hAnsi="Times New Roman" w:cs="Times New Roman"/>
        </w:rPr>
      </w:pPr>
    </w:p>
    <w:p w14:paraId="2702382C" w14:textId="28ABC0B2" w:rsidR="00A967B8" w:rsidRPr="0033312F" w:rsidRDefault="00BD2212" w:rsidP="00A967B8">
      <w:pPr>
        <w:pStyle w:val="ListParagraph"/>
        <w:numPr>
          <w:ilvl w:val="0"/>
          <w:numId w:val="1"/>
        </w:numPr>
        <w:rPr>
          <w:rFonts w:ascii="Times New Roman" w:hAnsi="Times New Roman" w:cs="Times New Roman"/>
          <w:b/>
        </w:rPr>
      </w:pPr>
      <w:r w:rsidRPr="0033312F">
        <w:rPr>
          <w:rFonts w:ascii="Times New Roman" w:hAnsi="Times New Roman" w:cs="Times New Roman"/>
          <w:b/>
        </w:rPr>
        <w:t>Pre- Obama Rule Regulation</w:t>
      </w:r>
    </w:p>
    <w:p w14:paraId="50EE4090" w14:textId="7A60DEC7" w:rsidR="00BD2212" w:rsidRPr="0033312F" w:rsidRDefault="00BD2212" w:rsidP="00E24795">
      <w:pPr>
        <w:widowControl w:val="0"/>
        <w:autoSpaceDE w:val="0"/>
        <w:autoSpaceDN w:val="0"/>
        <w:adjustRightInd w:val="0"/>
        <w:spacing w:before="400" w:after="0" w:line="240" w:lineRule="auto"/>
        <w:ind w:firstLine="720"/>
        <w:rPr>
          <w:rFonts w:ascii="Times New Roman" w:hAnsi="Times New Roman" w:cs="Times New Roman"/>
          <w:color w:val="000000"/>
        </w:rPr>
      </w:pPr>
      <w:r w:rsidRPr="0033312F">
        <w:rPr>
          <w:rFonts w:ascii="Times New Roman" w:hAnsi="Times New Roman" w:cs="Times New Roman"/>
          <w:color w:val="000000"/>
        </w:rPr>
        <w:t xml:space="preserve">Prior to the “Obama Rule” being passed in 2015, the </w:t>
      </w:r>
      <w:r w:rsidR="008E28C2" w:rsidRPr="0033312F">
        <w:rPr>
          <w:rFonts w:ascii="Times New Roman" w:hAnsi="Times New Roman" w:cs="Times New Roman"/>
          <w:color w:val="000000"/>
        </w:rPr>
        <w:t xml:space="preserve">1993 </w:t>
      </w:r>
      <w:r w:rsidRPr="0033312F">
        <w:rPr>
          <w:rFonts w:ascii="Times New Roman" w:hAnsi="Times New Roman" w:cs="Times New Roman"/>
          <w:color w:val="000000"/>
        </w:rPr>
        <w:t>regulation was in place to define the meaning of “waters of the United States” under the Clean Water Act</w:t>
      </w:r>
      <w:r w:rsidR="00062D11" w:rsidRPr="0033312F">
        <w:rPr>
          <w:rFonts w:ascii="Times New Roman" w:hAnsi="Times New Roman" w:cs="Times New Roman"/>
          <w:color w:val="000000"/>
        </w:rPr>
        <w:t>.</w:t>
      </w:r>
      <w:r w:rsidRPr="0033312F">
        <w:rPr>
          <w:rStyle w:val="FootnoteReference"/>
          <w:rFonts w:ascii="Times New Roman" w:hAnsi="Times New Roman" w:cs="Times New Roman"/>
          <w:color w:val="000000"/>
        </w:rPr>
        <w:footnoteReference w:id="1"/>
      </w:r>
      <w:r w:rsidRPr="0033312F">
        <w:rPr>
          <w:rFonts w:ascii="Times New Roman" w:hAnsi="Times New Roman" w:cs="Times New Roman"/>
          <w:color w:val="000000"/>
        </w:rPr>
        <w:t xml:space="preserve"> </w:t>
      </w:r>
      <w:r w:rsidR="007F491B" w:rsidRPr="0033312F">
        <w:rPr>
          <w:rFonts w:ascii="Times New Roman" w:hAnsi="Times New Roman" w:cs="Times New Roman"/>
          <w:color w:val="000000"/>
        </w:rPr>
        <w:t>These regulations listed seven categories of WOTUS:</w:t>
      </w:r>
    </w:p>
    <w:p w14:paraId="7BA92D25" w14:textId="77777777" w:rsidR="00934461" w:rsidRPr="0033312F" w:rsidRDefault="00934461" w:rsidP="00934461">
      <w:pPr>
        <w:widowControl w:val="0"/>
        <w:autoSpaceDE w:val="0"/>
        <w:autoSpaceDN w:val="0"/>
        <w:adjustRightInd w:val="0"/>
        <w:spacing w:before="200" w:after="0" w:line="240" w:lineRule="auto"/>
        <w:ind w:left="400"/>
        <w:jc w:val="both"/>
        <w:rPr>
          <w:rFonts w:ascii="Times New Roman" w:hAnsi="Times New Roman" w:cs="Times New Roman"/>
          <w:color w:val="000000"/>
        </w:rPr>
      </w:pPr>
      <w:r w:rsidRPr="0033312F">
        <w:rPr>
          <w:rFonts w:ascii="Times New Roman" w:hAnsi="Times New Roman" w:cs="Times New Roman"/>
          <w:color w:val="000000"/>
        </w:rPr>
        <w:t>(1) All waters which are currently used, or were used in the past, or may be susceptible to use in interstate or foreign commerce, including all waters which are subject to the ebb and flow of the tide;</w:t>
      </w:r>
    </w:p>
    <w:p w14:paraId="2435EBC4" w14:textId="77777777" w:rsidR="00934461" w:rsidRPr="0033312F" w:rsidRDefault="00934461" w:rsidP="00934461">
      <w:pPr>
        <w:widowControl w:val="0"/>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 </w:t>
      </w:r>
      <w:bookmarkStart w:id="1" w:name="co_anchor_I90E1BCB642E211E08E1CD20EB0A88"/>
      <w:bookmarkStart w:id="2" w:name="co_pp_d86d0000be040_1"/>
      <w:bookmarkEnd w:id="1"/>
      <w:bookmarkEnd w:id="2"/>
    </w:p>
    <w:p w14:paraId="4A34EEC7" w14:textId="77777777" w:rsidR="00934461" w:rsidRPr="0033312F" w:rsidRDefault="00934461" w:rsidP="00934461">
      <w:pPr>
        <w:widowControl w:val="0"/>
        <w:autoSpaceDE w:val="0"/>
        <w:autoSpaceDN w:val="0"/>
        <w:adjustRightInd w:val="0"/>
        <w:spacing w:before="200" w:after="0" w:line="240" w:lineRule="auto"/>
        <w:ind w:left="400"/>
        <w:jc w:val="both"/>
        <w:rPr>
          <w:rFonts w:ascii="Times New Roman" w:hAnsi="Times New Roman" w:cs="Times New Roman"/>
          <w:color w:val="000000"/>
        </w:rPr>
      </w:pPr>
      <w:r w:rsidRPr="0033312F">
        <w:rPr>
          <w:rFonts w:ascii="Times New Roman" w:hAnsi="Times New Roman" w:cs="Times New Roman"/>
          <w:color w:val="000000"/>
        </w:rPr>
        <w:t>(2) All interstate waters including interstate wetlands;</w:t>
      </w:r>
    </w:p>
    <w:p w14:paraId="6BB931DD" w14:textId="77777777" w:rsidR="00934461" w:rsidRPr="0033312F" w:rsidRDefault="00934461" w:rsidP="00934461">
      <w:pPr>
        <w:widowControl w:val="0"/>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 </w:t>
      </w:r>
    </w:p>
    <w:p w14:paraId="2F84509C" w14:textId="77777777" w:rsidR="00934461" w:rsidRPr="0033312F" w:rsidRDefault="00934461" w:rsidP="00934461">
      <w:pPr>
        <w:widowControl w:val="0"/>
        <w:autoSpaceDE w:val="0"/>
        <w:autoSpaceDN w:val="0"/>
        <w:adjustRightInd w:val="0"/>
        <w:spacing w:before="200" w:after="0" w:line="240" w:lineRule="auto"/>
        <w:ind w:left="400"/>
        <w:jc w:val="both"/>
        <w:rPr>
          <w:rFonts w:ascii="Times New Roman" w:hAnsi="Times New Roman" w:cs="Times New Roman"/>
          <w:color w:val="000000"/>
        </w:rPr>
      </w:pPr>
      <w:bookmarkStart w:id="3" w:name="co_anchor_I90E1E3C042E211E08E1CD20EB0A88"/>
      <w:bookmarkStart w:id="4" w:name="co_pp_28cc0000ccca6_1"/>
      <w:bookmarkEnd w:id="3"/>
      <w:bookmarkEnd w:id="4"/>
      <w:r w:rsidRPr="0033312F">
        <w:rPr>
          <w:rFonts w:ascii="Times New Roman" w:hAnsi="Times New Roman" w:cs="Times New Roman"/>
          <w:color w:val="000000"/>
        </w:rPr>
        <w:t>(3) 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021540D9" w14:textId="77777777" w:rsidR="00934461" w:rsidRPr="0033312F" w:rsidRDefault="00934461" w:rsidP="00934461">
      <w:pPr>
        <w:widowControl w:val="0"/>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 </w:t>
      </w:r>
    </w:p>
    <w:p w14:paraId="45D068D6" w14:textId="77777777" w:rsidR="00934461" w:rsidRPr="0033312F" w:rsidRDefault="00934461" w:rsidP="00C1603E">
      <w:pPr>
        <w:widowControl w:val="0"/>
        <w:autoSpaceDE w:val="0"/>
        <w:autoSpaceDN w:val="0"/>
        <w:adjustRightInd w:val="0"/>
        <w:spacing w:before="200" w:after="0" w:line="240" w:lineRule="auto"/>
        <w:ind w:left="720"/>
        <w:jc w:val="both"/>
        <w:rPr>
          <w:rFonts w:ascii="Times New Roman" w:hAnsi="Times New Roman" w:cs="Times New Roman"/>
          <w:color w:val="000000"/>
        </w:rPr>
      </w:pPr>
      <w:bookmarkStart w:id="5" w:name="co_anchor_I90E1E3C142E211E08E1CD20EB0A88"/>
      <w:bookmarkStart w:id="6" w:name="co_pp_0f2a00009bec7_1"/>
      <w:bookmarkEnd w:id="5"/>
      <w:bookmarkEnd w:id="6"/>
      <w:r w:rsidRPr="0033312F">
        <w:rPr>
          <w:rFonts w:ascii="Times New Roman" w:hAnsi="Times New Roman" w:cs="Times New Roman"/>
          <w:color w:val="000000"/>
        </w:rPr>
        <w:t>(i) Which are or could be used by interstate or foreign travelers for recreational or other purposes; or</w:t>
      </w:r>
    </w:p>
    <w:p w14:paraId="6AF66E54" w14:textId="3C24D290" w:rsidR="00934461" w:rsidRPr="0033312F" w:rsidRDefault="00934461" w:rsidP="00934461">
      <w:pPr>
        <w:widowControl w:val="0"/>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 </w:t>
      </w:r>
      <w:bookmarkStart w:id="7" w:name="co_anchor_I90E1E3C242E211E08E1CD20EB0A88"/>
      <w:bookmarkStart w:id="8" w:name="co_pp_6f860000e7603_1"/>
      <w:bookmarkEnd w:id="7"/>
      <w:bookmarkEnd w:id="8"/>
    </w:p>
    <w:p w14:paraId="2219215C" w14:textId="5BD0AF6C" w:rsidR="00934461" w:rsidRPr="0033312F" w:rsidRDefault="00934461" w:rsidP="00C1603E">
      <w:pPr>
        <w:widowControl w:val="0"/>
        <w:autoSpaceDE w:val="0"/>
        <w:autoSpaceDN w:val="0"/>
        <w:adjustRightInd w:val="0"/>
        <w:spacing w:before="200" w:after="0" w:line="240" w:lineRule="auto"/>
        <w:ind w:left="720"/>
        <w:jc w:val="both"/>
        <w:rPr>
          <w:rFonts w:ascii="Times New Roman" w:hAnsi="Times New Roman" w:cs="Times New Roman"/>
          <w:color w:val="000000"/>
        </w:rPr>
      </w:pPr>
      <w:r w:rsidRPr="0033312F">
        <w:rPr>
          <w:rFonts w:ascii="Times New Roman" w:hAnsi="Times New Roman" w:cs="Times New Roman"/>
          <w:color w:val="000000"/>
        </w:rPr>
        <w:t>(ii) From which fish or shellfish are or could be taken and sold in interstate or foreign commerce; or</w:t>
      </w:r>
      <w:bookmarkStart w:id="9" w:name="co_anchor_I90E1E3C342E211E08E1CD20EB0A88"/>
      <w:bookmarkEnd w:id="9"/>
    </w:p>
    <w:p w14:paraId="3921800B" w14:textId="77777777" w:rsidR="00934461" w:rsidRPr="0033312F" w:rsidRDefault="00934461" w:rsidP="00C1603E">
      <w:pPr>
        <w:widowControl w:val="0"/>
        <w:autoSpaceDE w:val="0"/>
        <w:autoSpaceDN w:val="0"/>
        <w:adjustRightInd w:val="0"/>
        <w:spacing w:before="200" w:after="0" w:line="240" w:lineRule="auto"/>
        <w:ind w:left="720"/>
        <w:jc w:val="both"/>
        <w:rPr>
          <w:rFonts w:ascii="Times New Roman" w:hAnsi="Times New Roman" w:cs="Times New Roman"/>
          <w:color w:val="000000"/>
        </w:rPr>
      </w:pPr>
      <w:bookmarkStart w:id="10" w:name="co_pp_c77b0000bb844_1"/>
      <w:bookmarkEnd w:id="10"/>
      <w:r w:rsidRPr="0033312F">
        <w:rPr>
          <w:rFonts w:ascii="Times New Roman" w:hAnsi="Times New Roman" w:cs="Times New Roman"/>
          <w:color w:val="000000"/>
        </w:rPr>
        <w:t>(iii) Which are used or could be used for industrial purpose by industries in interstate commerce;</w:t>
      </w:r>
    </w:p>
    <w:p w14:paraId="2B43FB7F" w14:textId="6D221542" w:rsidR="00934461" w:rsidRPr="0033312F" w:rsidRDefault="00934461" w:rsidP="00934461">
      <w:pPr>
        <w:widowControl w:val="0"/>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 </w:t>
      </w:r>
      <w:bookmarkStart w:id="11" w:name="co_anchor_I90E1E3C442E211E08E1CD20EB0A88"/>
      <w:bookmarkEnd w:id="11"/>
    </w:p>
    <w:p w14:paraId="6A13FDB8" w14:textId="77777777" w:rsidR="00934461" w:rsidRPr="0033312F" w:rsidRDefault="00934461" w:rsidP="00934461">
      <w:pPr>
        <w:widowControl w:val="0"/>
        <w:autoSpaceDE w:val="0"/>
        <w:autoSpaceDN w:val="0"/>
        <w:adjustRightInd w:val="0"/>
        <w:spacing w:before="200" w:after="0" w:line="240" w:lineRule="auto"/>
        <w:ind w:left="400"/>
        <w:jc w:val="both"/>
        <w:rPr>
          <w:rFonts w:ascii="Times New Roman" w:hAnsi="Times New Roman" w:cs="Times New Roman"/>
          <w:color w:val="000000"/>
        </w:rPr>
      </w:pPr>
      <w:bookmarkStart w:id="12" w:name="co_pp_d40e000072291_1"/>
      <w:bookmarkEnd w:id="12"/>
      <w:r w:rsidRPr="0033312F">
        <w:rPr>
          <w:rFonts w:ascii="Times New Roman" w:hAnsi="Times New Roman" w:cs="Times New Roman"/>
          <w:color w:val="000000"/>
        </w:rPr>
        <w:t>(4) All impoundments of waters otherwise defined as waters of the United States under the definition;</w:t>
      </w:r>
    </w:p>
    <w:p w14:paraId="1BF959BB" w14:textId="77777777" w:rsidR="00934461" w:rsidRPr="0033312F" w:rsidRDefault="00934461" w:rsidP="00934461">
      <w:pPr>
        <w:widowControl w:val="0"/>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lastRenderedPageBreak/>
        <w:t> </w:t>
      </w:r>
    </w:p>
    <w:p w14:paraId="7C465C5E" w14:textId="77777777" w:rsidR="00934461" w:rsidRPr="0033312F" w:rsidRDefault="00934461" w:rsidP="00934461">
      <w:pPr>
        <w:widowControl w:val="0"/>
        <w:autoSpaceDE w:val="0"/>
        <w:autoSpaceDN w:val="0"/>
        <w:adjustRightInd w:val="0"/>
        <w:spacing w:before="200" w:after="0" w:line="240" w:lineRule="auto"/>
        <w:ind w:left="400"/>
        <w:jc w:val="both"/>
        <w:rPr>
          <w:rFonts w:ascii="Times New Roman" w:hAnsi="Times New Roman" w:cs="Times New Roman"/>
          <w:color w:val="000000"/>
        </w:rPr>
      </w:pPr>
      <w:bookmarkStart w:id="13" w:name="co_anchor_I90E1E3C542E211E08E1CD20EB0A88"/>
      <w:bookmarkStart w:id="14" w:name="co_pp_488b0000d05e2_1"/>
      <w:bookmarkEnd w:id="13"/>
      <w:bookmarkEnd w:id="14"/>
      <w:r w:rsidRPr="0033312F">
        <w:rPr>
          <w:rFonts w:ascii="Times New Roman" w:hAnsi="Times New Roman" w:cs="Times New Roman"/>
          <w:color w:val="000000"/>
        </w:rPr>
        <w:t>(5) Tributaries of waters identified in paragraphs (a)(1) through (4) of this section;</w:t>
      </w:r>
    </w:p>
    <w:p w14:paraId="32528AF8" w14:textId="77777777" w:rsidR="00934461" w:rsidRPr="0033312F" w:rsidRDefault="00934461" w:rsidP="00934461">
      <w:pPr>
        <w:widowControl w:val="0"/>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 </w:t>
      </w:r>
    </w:p>
    <w:p w14:paraId="4FA6A8B4" w14:textId="77777777" w:rsidR="00934461" w:rsidRPr="0033312F" w:rsidRDefault="00934461" w:rsidP="00934461">
      <w:pPr>
        <w:widowControl w:val="0"/>
        <w:autoSpaceDE w:val="0"/>
        <w:autoSpaceDN w:val="0"/>
        <w:adjustRightInd w:val="0"/>
        <w:spacing w:before="200" w:after="0" w:line="240" w:lineRule="auto"/>
        <w:ind w:left="400"/>
        <w:jc w:val="both"/>
        <w:rPr>
          <w:rFonts w:ascii="Times New Roman" w:hAnsi="Times New Roman" w:cs="Times New Roman"/>
          <w:color w:val="000000"/>
        </w:rPr>
      </w:pPr>
      <w:bookmarkStart w:id="15" w:name="co_anchor_I90E1E3C642E211E08E1CD20EB0A88"/>
      <w:bookmarkStart w:id="16" w:name="co_pp_1496000051ed7_1"/>
      <w:bookmarkEnd w:id="15"/>
      <w:bookmarkEnd w:id="16"/>
      <w:r w:rsidRPr="0033312F">
        <w:rPr>
          <w:rFonts w:ascii="Times New Roman" w:hAnsi="Times New Roman" w:cs="Times New Roman"/>
          <w:color w:val="000000"/>
        </w:rPr>
        <w:t>(6) The territorial seas;</w:t>
      </w:r>
    </w:p>
    <w:p w14:paraId="47A2F275" w14:textId="77777777" w:rsidR="00934461" w:rsidRPr="0033312F" w:rsidRDefault="00934461" w:rsidP="00934461">
      <w:pPr>
        <w:widowControl w:val="0"/>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 </w:t>
      </w:r>
    </w:p>
    <w:p w14:paraId="43006CDE" w14:textId="10E043EA" w:rsidR="003F1778" w:rsidRPr="0033312F" w:rsidRDefault="00934461" w:rsidP="003F1778">
      <w:pPr>
        <w:widowControl w:val="0"/>
        <w:autoSpaceDE w:val="0"/>
        <w:autoSpaceDN w:val="0"/>
        <w:adjustRightInd w:val="0"/>
        <w:spacing w:before="200" w:after="0" w:line="240" w:lineRule="auto"/>
        <w:ind w:left="400"/>
        <w:jc w:val="both"/>
        <w:rPr>
          <w:rFonts w:ascii="Times New Roman" w:hAnsi="Times New Roman" w:cs="Times New Roman"/>
          <w:color w:val="000000"/>
        </w:rPr>
      </w:pPr>
      <w:bookmarkStart w:id="17" w:name="co_anchor_I90E1E3C742E211E08E1CD20EB0A88"/>
      <w:bookmarkStart w:id="18" w:name="co_pp_36f10000408d4_1"/>
      <w:bookmarkEnd w:id="17"/>
      <w:bookmarkEnd w:id="18"/>
      <w:r w:rsidRPr="0033312F">
        <w:rPr>
          <w:rFonts w:ascii="Times New Roman" w:hAnsi="Times New Roman" w:cs="Times New Roman"/>
          <w:color w:val="000000"/>
        </w:rPr>
        <w:t>(7) Wetlands adjacent to waters (other than waters that are themselves wetlands) identified in paragraphs (a)(1) through (6) of this section.</w:t>
      </w:r>
    </w:p>
    <w:p w14:paraId="069A22E8" w14:textId="0BAE67E7" w:rsidR="003F1778" w:rsidRPr="0033312F" w:rsidRDefault="003B10FA" w:rsidP="00C1603E">
      <w:pPr>
        <w:widowControl w:val="0"/>
        <w:autoSpaceDE w:val="0"/>
        <w:autoSpaceDN w:val="0"/>
        <w:adjustRightInd w:val="0"/>
        <w:spacing w:before="200" w:after="0" w:line="240" w:lineRule="auto"/>
        <w:ind w:firstLine="400"/>
        <w:jc w:val="both"/>
        <w:rPr>
          <w:rFonts w:ascii="Times New Roman" w:hAnsi="Times New Roman" w:cs="Times New Roman"/>
        </w:rPr>
      </w:pPr>
      <w:r w:rsidRPr="0033312F">
        <w:rPr>
          <w:rFonts w:ascii="Times New Roman" w:hAnsi="Times New Roman" w:cs="Times New Roman"/>
        </w:rPr>
        <w:t>33 CFR § 328.3</w:t>
      </w:r>
      <w:r w:rsidR="00E22BB4" w:rsidRPr="0033312F">
        <w:rPr>
          <w:rFonts w:ascii="Times New Roman" w:hAnsi="Times New Roman" w:cs="Times New Roman"/>
        </w:rPr>
        <w:t>(a)(1)-(7).</w:t>
      </w:r>
    </w:p>
    <w:p w14:paraId="450033EF" w14:textId="77777777" w:rsidR="00991663" w:rsidRPr="0033312F" w:rsidRDefault="00E15724" w:rsidP="00C1603E">
      <w:pPr>
        <w:widowControl w:val="0"/>
        <w:autoSpaceDE w:val="0"/>
        <w:autoSpaceDN w:val="0"/>
        <w:adjustRightInd w:val="0"/>
        <w:spacing w:before="200" w:after="0" w:line="240" w:lineRule="auto"/>
        <w:ind w:firstLine="400"/>
        <w:jc w:val="both"/>
        <w:rPr>
          <w:rFonts w:ascii="Times New Roman" w:hAnsi="Times New Roman" w:cs="Times New Roman"/>
        </w:rPr>
      </w:pPr>
      <w:r w:rsidRPr="0033312F">
        <w:rPr>
          <w:rFonts w:ascii="Times New Roman" w:hAnsi="Times New Roman" w:cs="Times New Roman"/>
          <w:color w:val="000000"/>
        </w:rPr>
        <w:t xml:space="preserve">WOTUS does not include prior converted cropland or water treatment systems. </w:t>
      </w:r>
      <w:r w:rsidR="008B7AE6" w:rsidRPr="0033312F">
        <w:rPr>
          <w:rFonts w:ascii="Times New Roman" w:hAnsi="Times New Roman" w:cs="Times New Roman"/>
        </w:rPr>
        <w:t>33 CFR § 328.3(a)(</w:t>
      </w:r>
      <w:r w:rsidR="00232604" w:rsidRPr="0033312F">
        <w:rPr>
          <w:rFonts w:ascii="Times New Roman" w:hAnsi="Times New Roman" w:cs="Times New Roman"/>
        </w:rPr>
        <w:t>8</w:t>
      </w:r>
      <w:r w:rsidRPr="0033312F">
        <w:rPr>
          <w:rFonts w:ascii="Times New Roman" w:hAnsi="Times New Roman" w:cs="Times New Roman"/>
        </w:rPr>
        <w:t>).</w:t>
      </w:r>
      <w:r w:rsidR="00991663" w:rsidRPr="0033312F">
        <w:rPr>
          <w:rFonts w:ascii="Times New Roman" w:hAnsi="Times New Roman" w:cs="Times New Roman"/>
        </w:rPr>
        <w:t xml:space="preserve"> </w:t>
      </w:r>
    </w:p>
    <w:p w14:paraId="331FBB5F" w14:textId="77777777" w:rsidR="00472CF0" w:rsidRPr="0033312F" w:rsidRDefault="00991663" w:rsidP="00C1603E">
      <w:pPr>
        <w:widowControl w:val="0"/>
        <w:autoSpaceDE w:val="0"/>
        <w:autoSpaceDN w:val="0"/>
        <w:adjustRightInd w:val="0"/>
        <w:spacing w:before="200" w:after="0" w:line="240" w:lineRule="auto"/>
        <w:ind w:firstLine="400"/>
        <w:jc w:val="both"/>
        <w:rPr>
          <w:rFonts w:ascii="Times New Roman" w:hAnsi="Times New Roman" w:cs="Times New Roman"/>
        </w:rPr>
      </w:pPr>
      <w:r w:rsidRPr="0033312F">
        <w:rPr>
          <w:rFonts w:ascii="Times New Roman" w:hAnsi="Times New Roman" w:cs="Times New Roman"/>
        </w:rPr>
        <w:t>33 CFR § 328.3(</w:t>
      </w:r>
      <w:r w:rsidR="008E4851" w:rsidRPr="0033312F">
        <w:rPr>
          <w:rFonts w:ascii="Times New Roman" w:hAnsi="Times New Roman" w:cs="Times New Roman"/>
        </w:rPr>
        <w:t>b</w:t>
      </w:r>
      <w:r w:rsidRPr="0033312F">
        <w:rPr>
          <w:rFonts w:ascii="Times New Roman" w:hAnsi="Times New Roman" w:cs="Times New Roman"/>
        </w:rPr>
        <w:t>)</w:t>
      </w:r>
      <w:r w:rsidR="008E4851" w:rsidRPr="0033312F">
        <w:rPr>
          <w:rFonts w:ascii="Times New Roman" w:hAnsi="Times New Roman" w:cs="Times New Roman"/>
        </w:rPr>
        <w:t xml:space="preserve"> provides that </w:t>
      </w:r>
    </w:p>
    <w:p w14:paraId="3EE1C717" w14:textId="16AAD7A6" w:rsidR="008E4851" w:rsidRPr="0033312F" w:rsidRDefault="008E4851" w:rsidP="00C1603E">
      <w:pPr>
        <w:widowControl w:val="0"/>
        <w:autoSpaceDE w:val="0"/>
        <w:autoSpaceDN w:val="0"/>
        <w:adjustRightInd w:val="0"/>
        <w:spacing w:before="200" w:after="0" w:line="240" w:lineRule="auto"/>
        <w:ind w:firstLine="400"/>
        <w:rPr>
          <w:rFonts w:ascii="Times New Roman" w:hAnsi="Times New Roman" w:cs="Times New Roman"/>
          <w:color w:val="000000"/>
        </w:rPr>
      </w:pPr>
      <w:r w:rsidRPr="0033312F">
        <w:rPr>
          <w:rFonts w:ascii="Times New Roman" w:hAnsi="Times New Roman" w:cs="Times New Roman"/>
          <w:color w:val="000000"/>
        </w:rPr>
        <w:t xml:space="preserve">The term wetlands </w:t>
      </w:r>
      <w:proofErr w:type="gramStart"/>
      <w:r w:rsidRPr="0033312F">
        <w:rPr>
          <w:rFonts w:ascii="Times New Roman" w:hAnsi="Times New Roman" w:cs="Times New Roman"/>
          <w:color w:val="000000"/>
        </w:rPr>
        <w:t>means</w:t>
      </w:r>
      <w:proofErr w:type="gramEnd"/>
      <w:r w:rsidRPr="0033312F">
        <w:rPr>
          <w:rFonts w:ascii="Times New Roman" w:hAnsi="Times New Roman" w:cs="Times New Roman"/>
          <w:color w:val="000000"/>
        </w:rPr>
        <w:t xml:space="preserve">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769F9FBC" w14:textId="77777777" w:rsidR="008E4851" w:rsidRPr="0033312F" w:rsidRDefault="008E4851" w:rsidP="006C5A8D">
      <w:pPr>
        <w:widowControl w:val="0"/>
        <w:autoSpaceDE w:val="0"/>
        <w:autoSpaceDN w:val="0"/>
        <w:adjustRightInd w:val="0"/>
        <w:spacing w:after="0" w:line="240" w:lineRule="auto"/>
        <w:rPr>
          <w:rFonts w:ascii="Times New Roman" w:hAnsi="Times New Roman" w:cs="Times New Roman"/>
          <w:color w:val="000000"/>
        </w:rPr>
      </w:pPr>
      <w:r w:rsidRPr="0033312F">
        <w:rPr>
          <w:rFonts w:ascii="Times New Roman" w:hAnsi="Times New Roman" w:cs="Times New Roman"/>
          <w:color w:val="000000"/>
        </w:rPr>
        <w:t> </w:t>
      </w:r>
    </w:p>
    <w:p w14:paraId="58DA77B8" w14:textId="6E73C3E7" w:rsidR="00991663" w:rsidRPr="0033312F" w:rsidRDefault="00472CF0" w:rsidP="00C1603E">
      <w:pPr>
        <w:widowControl w:val="0"/>
        <w:autoSpaceDE w:val="0"/>
        <w:autoSpaceDN w:val="0"/>
        <w:adjustRightInd w:val="0"/>
        <w:spacing w:after="0" w:line="240" w:lineRule="auto"/>
        <w:ind w:firstLine="360"/>
        <w:rPr>
          <w:rFonts w:ascii="Times New Roman" w:hAnsi="Times New Roman" w:cs="Times New Roman"/>
        </w:rPr>
      </w:pPr>
      <w:bookmarkStart w:id="19" w:name="co_anchor_I90E1E3CB42E211E08E1CD20EB0A88"/>
      <w:bookmarkEnd w:id="19"/>
      <w:r w:rsidRPr="0033312F">
        <w:rPr>
          <w:rFonts w:ascii="Times New Roman" w:hAnsi="Times New Roman" w:cs="Times New Roman"/>
          <w:color w:val="000000"/>
        </w:rPr>
        <w:t>“Adjacent” is defined as “</w:t>
      </w:r>
      <w:bookmarkStart w:id="20" w:name="co_pp_4b24000003ba5_1"/>
      <w:bookmarkEnd w:id="20"/>
      <w:r w:rsidR="008E4851" w:rsidRPr="0033312F">
        <w:rPr>
          <w:rFonts w:ascii="Times New Roman" w:hAnsi="Times New Roman" w:cs="Times New Roman"/>
          <w:color w:val="000000"/>
        </w:rPr>
        <w:t>bordering, contiguous, or neighboring. Wetlands separated from other waters of the United States by man-made dikes or barriers, natural river berms, beach dunes and the like are “adjacent wetlands.”</w:t>
      </w:r>
      <w:r w:rsidR="0068295A" w:rsidRPr="0033312F">
        <w:rPr>
          <w:rFonts w:ascii="Times New Roman" w:hAnsi="Times New Roman" w:cs="Times New Roman"/>
          <w:color w:val="000000"/>
        </w:rPr>
        <w:t xml:space="preserve">” </w:t>
      </w:r>
      <w:r w:rsidR="00991663" w:rsidRPr="0033312F">
        <w:rPr>
          <w:rFonts w:ascii="Times New Roman" w:hAnsi="Times New Roman" w:cs="Times New Roman"/>
        </w:rPr>
        <w:t>33 CFR § 328.3(</w:t>
      </w:r>
      <w:r w:rsidR="0068295A" w:rsidRPr="0033312F">
        <w:rPr>
          <w:rFonts w:ascii="Times New Roman" w:hAnsi="Times New Roman" w:cs="Times New Roman"/>
        </w:rPr>
        <w:t>c</w:t>
      </w:r>
      <w:r w:rsidR="00991663" w:rsidRPr="0033312F">
        <w:rPr>
          <w:rFonts w:ascii="Times New Roman" w:hAnsi="Times New Roman" w:cs="Times New Roman"/>
        </w:rPr>
        <w:t xml:space="preserve">).  </w:t>
      </w:r>
      <w:r w:rsidR="00BD313D" w:rsidRPr="0033312F">
        <w:rPr>
          <w:rFonts w:ascii="Times New Roman" w:hAnsi="Times New Roman" w:cs="Times New Roman"/>
        </w:rPr>
        <w:t>The regulations also define “</w:t>
      </w:r>
      <w:r w:rsidR="00E00046" w:rsidRPr="0033312F">
        <w:rPr>
          <w:rFonts w:ascii="Times New Roman" w:hAnsi="Times New Roman" w:cs="Times New Roman"/>
        </w:rPr>
        <w:t xml:space="preserve">ordinary </w:t>
      </w:r>
      <w:proofErr w:type="gramStart"/>
      <w:r w:rsidR="00E00046" w:rsidRPr="0033312F">
        <w:rPr>
          <w:rFonts w:ascii="Times New Roman" w:hAnsi="Times New Roman" w:cs="Times New Roman"/>
        </w:rPr>
        <w:t>high water</w:t>
      </w:r>
      <w:proofErr w:type="gramEnd"/>
      <w:r w:rsidR="00E00046" w:rsidRPr="0033312F">
        <w:rPr>
          <w:rFonts w:ascii="Times New Roman" w:hAnsi="Times New Roman" w:cs="Times New Roman"/>
        </w:rPr>
        <w:t xml:space="preserve"> mark” and “tidal waters”. </w:t>
      </w:r>
      <w:r w:rsidR="00991663" w:rsidRPr="0033312F">
        <w:rPr>
          <w:rFonts w:ascii="Times New Roman" w:hAnsi="Times New Roman" w:cs="Times New Roman"/>
        </w:rPr>
        <w:t>33 CFR § 328.3(</w:t>
      </w:r>
      <w:r w:rsidR="006C5A8D" w:rsidRPr="0033312F">
        <w:rPr>
          <w:rFonts w:ascii="Times New Roman" w:hAnsi="Times New Roman" w:cs="Times New Roman"/>
        </w:rPr>
        <w:t>e</w:t>
      </w:r>
      <w:r w:rsidR="00991663" w:rsidRPr="0033312F">
        <w:rPr>
          <w:rFonts w:ascii="Times New Roman" w:hAnsi="Times New Roman" w:cs="Times New Roman"/>
        </w:rPr>
        <w:t>)</w:t>
      </w:r>
      <w:r w:rsidR="006C5A8D" w:rsidRPr="0033312F">
        <w:rPr>
          <w:rFonts w:ascii="Times New Roman" w:hAnsi="Times New Roman" w:cs="Times New Roman"/>
        </w:rPr>
        <w:t xml:space="preserve">, </w:t>
      </w:r>
      <w:r w:rsidR="00991663" w:rsidRPr="0033312F">
        <w:rPr>
          <w:rFonts w:ascii="Times New Roman" w:hAnsi="Times New Roman" w:cs="Times New Roman"/>
        </w:rPr>
        <w:t>(</w:t>
      </w:r>
      <w:r w:rsidR="006C5A8D" w:rsidRPr="0033312F">
        <w:rPr>
          <w:rFonts w:ascii="Times New Roman" w:hAnsi="Times New Roman" w:cs="Times New Roman"/>
        </w:rPr>
        <w:t>f</w:t>
      </w:r>
      <w:r w:rsidR="00991663" w:rsidRPr="0033312F">
        <w:rPr>
          <w:rFonts w:ascii="Times New Roman" w:hAnsi="Times New Roman" w:cs="Times New Roman"/>
        </w:rPr>
        <w:t xml:space="preserve">).  </w:t>
      </w:r>
    </w:p>
    <w:p w14:paraId="5F1E6B54"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2D086B28" w14:textId="77777777" w:rsidR="00A967B8" w:rsidRPr="0033312F" w:rsidRDefault="00A967B8" w:rsidP="00A967B8">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b/>
          <w:color w:val="000000"/>
        </w:rPr>
      </w:pPr>
      <w:r w:rsidRPr="0033312F">
        <w:rPr>
          <w:rFonts w:ascii="Times New Roman" w:hAnsi="Times New Roman" w:cs="Times New Roman"/>
          <w:b/>
          <w:color w:val="000000"/>
        </w:rPr>
        <w:t>Case Law</w:t>
      </w:r>
    </w:p>
    <w:p w14:paraId="370397C0"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1FE17FC3" w14:textId="77777777" w:rsidR="00E24795" w:rsidRPr="0033312F" w:rsidRDefault="00E24795" w:rsidP="00E24795">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Although there have been countless cases addressing the meaning and scope of “waters of the United States,” there are a handful of key United States Supreme Court cases addressing this issue.</w:t>
      </w:r>
    </w:p>
    <w:p w14:paraId="28EF1B9B" w14:textId="77777777" w:rsidR="00E24795" w:rsidRPr="0033312F" w:rsidRDefault="00E24795" w:rsidP="00A967B8">
      <w:pPr>
        <w:widowControl w:val="0"/>
        <w:autoSpaceDE w:val="0"/>
        <w:autoSpaceDN w:val="0"/>
        <w:adjustRightInd w:val="0"/>
        <w:spacing w:after="0" w:line="240" w:lineRule="auto"/>
        <w:jc w:val="both"/>
        <w:rPr>
          <w:rFonts w:ascii="Times New Roman" w:hAnsi="Times New Roman" w:cs="Times New Roman"/>
          <w:color w:val="000000"/>
        </w:rPr>
      </w:pPr>
    </w:p>
    <w:p w14:paraId="7802D2E3" w14:textId="77777777" w:rsidR="00A967B8" w:rsidRPr="0033312F" w:rsidRDefault="00A967B8" w:rsidP="00A967B8">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i/>
          <w:color w:val="000000"/>
        </w:rPr>
        <w:t>United States v. Riverside Bayview Homes, Inc</w:t>
      </w:r>
      <w:r w:rsidRPr="0033312F">
        <w:rPr>
          <w:rFonts w:ascii="Times New Roman" w:hAnsi="Times New Roman" w:cs="Times New Roman"/>
          <w:color w:val="000000"/>
        </w:rPr>
        <w:t>., 474 U.S. 121 (1985).</w:t>
      </w:r>
    </w:p>
    <w:p w14:paraId="1F61368B"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6F763182" w14:textId="77777777" w:rsidR="00A967B8" w:rsidRPr="0033312F" w:rsidRDefault="00D3576E" w:rsidP="00D3576E">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The q</w:t>
      </w:r>
      <w:r w:rsidR="00A967B8" w:rsidRPr="0033312F">
        <w:rPr>
          <w:rFonts w:ascii="Times New Roman" w:hAnsi="Times New Roman" w:cs="Times New Roman"/>
          <w:color w:val="000000"/>
        </w:rPr>
        <w:t>uestion presented</w:t>
      </w:r>
      <w:r w:rsidRPr="0033312F">
        <w:rPr>
          <w:rFonts w:ascii="Times New Roman" w:hAnsi="Times New Roman" w:cs="Times New Roman"/>
          <w:color w:val="000000"/>
        </w:rPr>
        <w:t xml:space="preserve"> in this case</w:t>
      </w:r>
      <w:r w:rsidR="00A967B8" w:rsidRPr="0033312F">
        <w:rPr>
          <w:rFonts w:ascii="Times New Roman" w:hAnsi="Times New Roman" w:cs="Times New Roman"/>
          <w:color w:val="000000"/>
        </w:rPr>
        <w:t xml:space="preserve"> was whether the Clean Water Act authorizes the United States </w:t>
      </w:r>
      <w:r w:rsidRPr="0033312F">
        <w:rPr>
          <w:rFonts w:ascii="Times New Roman" w:hAnsi="Times New Roman" w:cs="Times New Roman"/>
          <w:color w:val="000000"/>
        </w:rPr>
        <w:t>A</w:t>
      </w:r>
      <w:r w:rsidR="00A967B8" w:rsidRPr="0033312F">
        <w:rPr>
          <w:rFonts w:ascii="Times New Roman" w:hAnsi="Times New Roman" w:cs="Times New Roman"/>
          <w:color w:val="000000"/>
        </w:rPr>
        <w:t xml:space="preserve">rmy Corps of Engineers to require landowners to obtain permits from the Corps before discharging fill material into wetlands adjacent to navigable bodies of water and their tributaries. </w:t>
      </w:r>
      <w:r w:rsidRPr="0033312F">
        <w:rPr>
          <w:rFonts w:ascii="Times New Roman" w:hAnsi="Times New Roman" w:cs="Times New Roman"/>
          <w:color w:val="000000"/>
        </w:rPr>
        <w:t>The w</w:t>
      </w:r>
      <w:r w:rsidR="00A967B8" w:rsidRPr="0033312F">
        <w:rPr>
          <w:rFonts w:ascii="Times New Roman" w:hAnsi="Times New Roman" w:cs="Times New Roman"/>
          <w:color w:val="000000"/>
        </w:rPr>
        <w:t>etlands at issue lie “near” the shores of Lake St. Clair in Michigan. The</w:t>
      </w:r>
      <w:r w:rsidRPr="0033312F">
        <w:rPr>
          <w:rFonts w:ascii="Times New Roman" w:hAnsi="Times New Roman" w:cs="Times New Roman"/>
          <w:color w:val="000000"/>
        </w:rPr>
        <w:t xml:space="preserve"> United States</w:t>
      </w:r>
      <w:r w:rsidR="00A967B8" w:rsidRPr="0033312F">
        <w:rPr>
          <w:rFonts w:ascii="Times New Roman" w:hAnsi="Times New Roman" w:cs="Times New Roman"/>
          <w:color w:val="000000"/>
        </w:rPr>
        <w:t xml:space="preserve"> Court of Appeals for the Sixth Circuit held that wetlands are not subject to CWA jurisdiction where, as here, the wetlands were not subject to flooding by adjacent navigable waters at a frequency </w:t>
      </w:r>
      <w:proofErr w:type="gramStart"/>
      <w:r w:rsidR="00A967B8" w:rsidRPr="0033312F">
        <w:rPr>
          <w:rFonts w:ascii="Times New Roman" w:hAnsi="Times New Roman" w:cs="Times New Roman"/>
          <w:color w:val="000000"/>
        </w:rPr>
        <w:t>sufficient</w:t>
      </w:r>
      <w:proofErr w:type="gramEnd"/>
      <w:r w:rsidR="00A967B8" w:rsidRPr="0033312F">
        <w:rPr>
          <w:rFonts w:ascii="Times New Roman" w:hAnsi="Times New Roman" w:cs="Times New Roman"/>
          <w:color w:val="000000"/>
        </w:rPr>
        <w:t xml:space="preserve"> to support the growth of aquatic vegetation. The Sixth Circuit, troubled by its belief that a different reading would implicate the takings clause of the United States Constitution, did not grant deference to the Corps’ interpretation. The United States Supreme Court summarily dismissed concerns about regulatory takings and, in a unanimous decision, reversed. </w:t>
      </w:r>
    </w:p>
    <w:p w14:paraId="24563F37"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1BC3E58B" w14:textId="77777777" w:rsidR="00A967B8" w:rsidRPr="0033312F" w:rsidRDefault="00A967B8" w:rsidP="00D3576E">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color w:val="000000"/>
        </w:rPr>
        <w:t xml:space="preserve">The main issue </w:t>
      </w:r>
      <w:r w:rsidR="00D3576E" w:rsidRPr="0033312F">
        <w:rPr>
          <w:rFonts w:ascii="Times New Roman" w:hAnsi="Times New Roman" w:cs="Times New Roman"/>
          <w:color w:val="000000"/>
        </w:rPr>
        <w:t xml:space="preserve">in this case </w:t>
      </w:r>
      <w:r w:rsidRPr="0033312F">
        <w:rPr>
          <w:rFonts w:ascii="Times New Roman" w:hAnsi="Times New Roman" w:cs="Times New Roman"/>
          <w:color w:val="000000"/>
        </w:rPr>
        <w:t>was whether the wetland at issue was “adjacent”. Without discussion, the</w:t>
      </w:r>
      <w:r w:rsidR="0062399E" w:rsidRPr="0033312F">
        <w:rPr>
          <w:rFonts w:ascii="Times New Roman" w:hAnsi="Times New Roman" w:cs="Times New Roman"/>
          <w:color w:val="000000"/>
        </w:rPr>
        <w:t xml:space="preserve"> Supreme</w:t>
      </w:r>
      <w:r w:rsidRPr="0033312F">
        <w:rPr>
          <w:rFonts w:ascii="Times New Roman" w:hAnsi="Times New Roman" w:cs="Times New Roman"/>
          <w:color w:val="000000"/>
        </w:rPr>
        <w:t xml:space="preserve"> Court found that the wetland was adjacent given that “the area characterized by saturated soil conditions and wetland veget</w:t>
      </w:r>
      <w:r w:rsidRPr="0033312F">
        <w:rPr>
          <w:rFonts w:ascii="Times New Roman" w:hAnsi="Times New Roman" w:cs="Times New Roman"/>
        </w:rPr>
        <w:t xml:space="preserve">ation extended beyond the boundary of [the] property to Black Creek, a navigable waterway”. Later in the opinion, the Court noted that the wetland at issue “actually buts on a navigable waterway” </w:t>
      </w:r>
      <w:r w:rsidRPr="0033312F">
        <w:rPr>
          <w:rFonts w:ascii="Times New Roman" w:hAnsi="Times New Roman" w:cs="Times New Roman"/>
          <w:i/>
        </w:rPr>
        <w:t>Riverside Bayview</w:t>
      </w:r>
      <w:r w:rsidRPr="0033312F">
        <w:rPr>
          <w:rFonts w:ascii="Times New Roman" w:hAnsi="Times New Roman" w:cs="Times New Roman"/>
        </w:rPr>
        <w:t xml:space="preserve">, </w:t>
      </w:r>
      <w:r w:rsidR="00D3576E" w:rsidRPr="0033312F">
        <w:rPr>
          <w:rFonts w:ascii="Times New Roman" w:hAnsi="Times New Roman" w:cs="Times New Roman"/>
        </w:rPr>
        <w:t xml:space="preserve">474 U.S. </w:t>
      </w:r>
      <w:r w:rsidRPr="0033312F">
        <w:rPr>
          <w:rFonts w:ascii="Times New Roman" w:hAnsi="Times New Roman" w:cs="Times New Roman"/>
        </w:rPr>
        <w:t xml:space="preserve">at. 135. The majority opinion in SWANCC (see below) characterized the holding as a finding that the Corps has jurisdiction over “wetlands that actually abutted on a navigable waterway”. </w:t>
      </w:r>
      <w:r w:rsidRPr="0033312F">
        <w:rPr>
          <w:rFonts w:ascii="Times New Roman" w:hAnsi="Times New Roman" w:cs="Times New Roman"/>
          <w:i/>
        </w:rPr>
        <w:t>SWANCC</w:t>
      </w:r>
      <w:r w:rsidRPr="0033312F">
        <w:rPr>
          <w:rFonts w:ascii="Times New Roman" w:hAnsi="Times New Roman" w:cs="Times New Roman"/>
        </w:rPr>
        <w:t xml:space="preserve">, </w:t>
      </w:r>
      <w:r w:rsidR="00D3576E" w:rsidRPr="0033312F">
        <w:rPr>
          <w:rFonts w:ascii="Times New Roman" w:hAnsi="Times New Roman" w:cs="Times New Roman"/>
        </w:rPr>
        <w:t>531 US. at</w:t>
      </w:r>
      <w:r w:rsidRPr="0033312F">
        <w:rPr>
          <w:rFonts w:ascii="Times New Roman" w:hAnsi="Times New Roman" w:cs="Times New Roman"/>
        </w:rPr>
        <w:t xml:space="preserve"> 167. </w:t>
      </w:r>
    </w:p>
    <w:p w14:paraId="4549C0B0"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39720CCF" w14:textId="342803B5" w:rsidR="00A967B8" w:rsidRPr="0033312F" w:rsidRDefault="00A967B8" w:rsidP="00D3576E">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rPr>
        <w:lastRenderedPageBreak/>
        <w:t>The bulk of the opinion involves discussion of whether the Corps</w:t>
      </w:r>
      <w:r w:rsidR="0050554E" w:rsidRPr="0033312F">
        <w:rPr>
          <w:rFonts w:ascii="Times New Roman" w:hAnsi="Times New Roman" w:cs="Times New Roman"/>
        </w:rPr>
        <w:t>’</w:t>
      </w:r>
      <w:r w:rsidRPr="0033312F">
        <w:rPr>
          <w:rFonts w:ascii="Times New Roman" w:hAnsi="Times New Roman" w:cs="Times New Roman"/>
        </w:rPr>
        <w:t xml:space="preserve"> inclu</w:t>
      </w:r>
      <w:r w:rsidR="0050554E" w:rsidRPr="0033312F">
        <w:rPr>
          <w:rFonts w:ascii="Times New Roman" w:hAnsi="Times New Roman" w:cs="Times New Roman"/>
        </w:rPr>
        <w:t>sion of</w:t>
      </w:r>
      <w:r w:rsidRPr="0033312F">
        <w:rPr>
          <w:rFonts w:ascii="Times New Roman" w:hAnsi="Times New Roman" w:cs="Times New Roman"/>
        </w:rPr>
        <w:t xml:space="preserve"> adjacent wetlands as WOTUS </w:t>
      </w:r>
      <w:r w:rsidR="0050554E" w:rsidRPr="0033312F">
        <w:rPr>
          <w:rFonts w:ascii="Times New Roman" w:hAnsi="Times New Roman" w:cs="Times New Roman"/>
        </w:rPr>
        <w:t>wa</w:t>
      </w:r>
      <w:r w:rsidRPr="0033312F">
        <w:rPr>
          <w:rFonts w:ascii="Times New Roman" w:hAnsi="Times New Roman" w:cs="Times New Roman"/>
        </w:rPr>
        <w:t xml:space="preserve">s reasonable. The Court applied </w:t>
      </w:r>
      <w:r w:rsidRPr="0033312F">
        <w:rPr>
          <w:rFonts w:ascii="Times New Roman" w:hAnsi="Times New Roman" w:cs="Times New Roman"/>
          <w:i/>
        </w:rPr>
        <w:t xml:space="preserve">Chevron </w:t>
      </w:r>
      <w:r w:rsidRPr="0033312F">
        <w:rPr>
          <w:rFonts w:ascii="Times New Roman" w:hAnsi="Times New Roman" w:cs="Times New Roman"/>
        </w:rPr>
        <w:t>deference (</w:t>
      </w:r>
      <w:r w:rsidRPr="0033312F">
        <w:rPr>
          <w:rFonts w:ascii="Times New Roman" w:hAnsi="Times New Roman" w:cs="Times New Roman"/>
          <w:i/>
        </w:rPr>
        <w:t>Chevron U.S.A. Inc. v. Natural Resources Defense Council, Inc.</w:t>
      </w:r>
      <w:r w:rsidRPr="0033312F">
        <w:rPr>
          <w:rFonts w:ascii="Times New Roman" w:hAnsi="Times New Roman" w:cs="Times New Roman"/>
        </w:rPr>
        <w:t xml:space="preserve">, 467 U.S. 837 (1984)), but glossed over the first step, presumably finding that Congress had not spoken clearly on the issue. Given the ambiguity, the Court held that the Corps’ interpretation was reasonable. </w:t>
      </w:r>
      <w:r w:rsidRPr="0033312F">
        <w:rPr>
          <w:rFonts w:ascii="Times New Roman" w:hAnsi="Times New Roman" w:cs="Times New Roman"/>
          <w:i/>
        </w:rPr>
        <w:t>Riverside Bayview</w:t>
      </w:r>
      <w:r w:rsidRPr="0033312F">
        <w:rPr>
          <w:rFonts w:ascii="Times New Roman" w:hAnsi="Times New Roman" w:cs="Times New Roman"/>
        </w:rPr>
        <w:t xml:space="preserve">, </w:t>
      </w:r>
      <w:r w:rsidR="0062399E" w:rsidRPr="0033312F">
        <w:rPr>
          <w:rFonts w:ascii="Times New Roman" w:hAnsi="Times New Roman" w:cs="Times New Roman"/>
        </w:rPr>
        <w:t xml:space="preserve">474 U.S. </w:t>
      </w:r>
      <w:r w:rsidRPr="0033312F">
        <w:rPr>
          <w:rFonts w:ascii="Times New Roman" w:hAnsi="Times New Roman" w:cs="Times New Roman"/>
        </w:rPr>
        <w:t>at 131.</w:t>
      </w:r>
    </w:p>
    <w:p w14:paraId="6762381D"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3E0FA559" w14:textId="7F129938" w:rsidR="00A967B8" w:rsidRPr="0033312F" w:rsidRDefault="00A967B8" w:rsidP="0062399E">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rPr>
        <w:t xml:space="preserve">Reasoning that the Corps “must necessarily choose at some point at which water ends and land begins”, the Court found that defining adjacent wetlands as “waters” under the CWA was reasonable. </w:t>
      </w:r>
      <w:r w:rsidRPr="0033312F">
        <w:rPr>
          <w:rFonts w:ascii="Times New Roman" w:hAnsi="Times New Roman" w:cs="Times New Roman"/>
          <w:i/>
        </w:rPr>
        <w:t>Id</w:t>
      </w:r>
      <w:r w:rsidRPr="0033312F">
        <w:rPr>
          <w:rFonts w:ascii="Times New Roman" w:hAnsi="Times New Roman" w:cs="Times New Roman"/>
        </w:rPr>
        <w:t xml:space="preserve">., at 132. Although finding that the term “navigable” is of “limited import” in the Act, the Court noted that including wetlands as “waters” entailed a more nuanced analysis. </w:t>
      </w:r>
      <w:r w:rsidRPr="0033312F">
        <w:rPr>
          <w:rFonts w:ascii="Times New Roman" w:hAnsi="Times New Roman" w:cs="Times New Roman"/>
          <w:i/>
        </w:rPr>
        <w:t>Id</w:t>
      </w:r>
      <w:r w:rsidRPr="0033312F">
        <w:rPr>
          <w:rFonts w:ascii="Times New Roman" w:hAnsi="Times New Roman" w:cs="Times New Roman"/>
        </w:rPr>
        <w:t>. at 133. However, the Corps</w:t>
      </w:r>
      <w:r w:rsidR="00AF54D9" w:rsidRPr="0033312F">
        <w:rPr>
          <w:rFonts w:ascii="Times New Roman" w:hAnsi="Times New Roman" w:cs="Times New Roman"/>
        </w:rPr>
        <w:t>’</w:t>
      </w:r>
      <w:r w:rsidRPr="0033312F">
        <w:rPr>
          <w:rFonts w:ascii="Times New Roman" w:hAnsi="Times New Roman" w:cs="Times New Roman"/>
        </w:rPr>
        <w:t xml:space="preserve"> conclusion that “wetlands adjacent to navigable waters do as a general matter play a key role in protecting and enhancing water quality” was reasonable. </w:t>
      </w:r>
      <w:r w:rsidRPr="0033312F">
        <w:rPr>
          <w:rFonts w:ascii="Times New Roman" w:hAnsi="Times New Roman" w:cs="Times New Roman"/>
          <w:i/>
        </w:rPr>
        <w:t>Id</w:t>
      </w:r>
      <w:r w:rsidRPr="0033312F">
        <w:rPr>
          <w:rFonts w:ascii="Times New Roman" w:hAnsi="Times New Roman" w:cs="Times New Roman"/>
        </w:rPr>
        <w:t>.</w:t>
      </w:r>
    </w:p>
    <w:p w14:paraId="794727FD"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39D5FAE3" w14:textId="77777777" w:rsidR="00A967B8" w:rsidRPr="0033312F" w:rsidRDefault="00A967B8" w:rsidP="00A967B8">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rPr>
      </w:pPr>
      <w:r w:rsidRPr="0033312F">
        <w:rPr>
          <w:rFonts w:ascii="Times New Roman" w:hAnsi="Times New Roman" w:cs="Times New Roman"/>
          <w:i/>
        </w:rPr>
        <w:t xml:space="preserve">Solid Waste Agency of Northern Cook County v. United States Army Corps of Engineers, </w:t>
      </w:r>
      <w:r w:rsidRPr="0033312F">
        <w:rPr>
          <w:rFonts w:ascii="Times New Roman" w:hAnsi="Times New Roman" w:cs="Times New Roman"/>
        </w:rPr>
        <w:t>531 U.S. 159 (2001)</w:t>
      </w:r>
      <w:r w:rsidR="0062399E" w:rsidRPr="0033312F">
        <w:rPr>
          <w:rFonts w:ascii="Times New Roman" w:hAnsi="Times New Roman" w:cs="Times New Roman"/>
        </w:rPr>
        <w:t xml:space="preserve"> (“</w:t>
      </w:r>
      <w:r w:rsidR="0062399E" w:rsidRPr="0033312F">
        <w:rPr>
          <w:rFonts w:ascii="Times New Roman" w:hAnsi="Times New Roman" w:cs="Times New Roman"/>
          <w:i/>
        </w:rPr>
        <w:t>SWANCC</w:t>
      </w:r>
      <w:r w:rsidR="0062399E" w:rsidRPr="0033312F">
        <w:rPr>
          <w:rFonts w:ascii="Times New Roman" w:hAnsi="Times New Roman" w:cs="Times New Roman"/>
        </w:rPr>
        <w:t>”)</w:t>
      </w:r>
      <w:r w:rsidRPr="0033312F">
        <w:rPr>
          <w:rFonts w:ascii="Times New Roman" w:hAnsi="Times New Roman" w:cs="Times New Roman"/>
        </w:rPr>
        <w:t>.</w:t>
      </w:r>
    </w:p>
    <w:p w14:paraId="6106B88B"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59E2A3C8" w14:textId="77777777" w:rsidR="00A967B8" w:rsidRPr="0033312F" w:rsidRDefault="0062399E" w:rsidP="0062399E">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rPr>
        <w:t>The question</w:t>
      </w:r>
      <w:r w:rsidR="00A967B8" w:rsidRPr="0033312F">
        <w:rPr>
          <w:rFonts w:ascii="Times New Roman" w:hAnsi="Times New Roman" w:cs="Times New Roman"/>
        </w:rPr>
        <w:t xml:space="preserve"> presented was whether the Corps had jurisdiction over an abandoned sand and gravel pit with excavation trenches that had evolved into permanent and seasonal ponds. The Corps asserted jurisdiction under the “Migratory Bird Rule”, which stated that WOTUS includes intrastate waters that, </w:t>
      </w:r>
      <w:r w:rsidR="00A967B8" w:rsidRPr="0033312F">
        <w:rPr>
          <w:rFonts w:ascii="Times New Roman" w:hAnsi="Times New Roman" w:cs="Times New Roman"/>
          <w:i/>
        </w:rPr>
        <w:t>inter alia,</w:t>
      </w:r>
      <w:r w:rsidR="00A967B8" w:rsidRPr="0033312F">
        <w:rPr>
          <w:rFonts w:ascii="Times New Roman" w:hAnsi="Times New Roman" w:cs="Times New Roman"/>
        </w:rPr>
        <w:t xml:space="preserve"> provide habitat for migratory birds. The United States Court of Appeals for the Seventh Circuit held that Migratory Bird Rule was a reasonable interpretation of the </w:t>
      </w:r>
      <w:r w:rsidRPr="0033312F">
        <w:rPr>
          <w:rFonts w:ascii="Times New Roman" w:hAnsi="Times New Roman" w:cs="Times New Roman"/>
        </w:rPr>
        <w:t>Clean Water Act</w:t>
      </w:r>
      <w:r w:rsidR="00A967B8" w:rsidRPr="0033312F">
        <w:rPr>
          <w:rFonts w:ascii="Times New Roman" w:hAnsi="Times New Roman" w:cs="Times New Roman"/>
        </w:rPr>
        <w:t xml:space="preserve"> and that the Commerce Clause gave Congress authority to regulate such waters based on the cumulative impact theory. The United States Supreme Court reversed in a 5-4 decision, with Chief Justice Rehnquist writing the majority opinion.</w:t>
      </w:r>
    </w:p>
    <w:p w14:paraId="66B21016"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5820136D" w14:textId="1ABE4002" w:rsidR="00A967B8" w:rsidRPr="0033312F" w:rsidRDefault="00A967B8" w:rsidP="0062399E">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rPr>
        <w:t xml:space="preserve">The </w:t>
      </w:r>
      <w:r w:rsidR="0062399E" w:rsidRPr="0033312F">
        <w:rPr>
          <w:rFonts w:ascii="Times New Roman" w:hAnsi="Times New Roman" w:cs="Times New Roman"/>
        </w:rPr>
        <w:t xml:space="preserve">Supreme </w:t>
      </w:r>
      <w:r w:rsidRPr="0033312F">
        <w:rPr>
          <w:rFonts w:ascii="Times New Roman" w:hAnsi="Times New Roman" w:cs="Times New Roman"/>
        </w:rPr>
        <w:t>Court found that, in applying step 1 of Chevron deference, Congress spoke clearly in Section 404 of the CWA</w:t>
      </w:r>
      <w:r w:rsidR="004C26BA" w:rsidRPr="0033312F">
        <w:rPr>
          <w:rFonts w:ascii="Times New Roman" w:hAnsi="Times New Roman" w:cs="Times New Roman"/>
        </w:rPr>
        <w:t xml:space="preserve">- </w:t>
      </w:r>
      <w:r w:rsidR="001B4227" w:rsidRPr="0033312F">
        <w:rPr>
          <w:rFonts w:ascii="Times New Roman" w:hAnsi="Times New Roman" w:cs="Times New Roman"/>
        </w:rPr>
        <w:t>waters are not considered WOTUS if the only link to navigable waterways is migratory birds.</w:t>
      </w:r>
      <w:r w:rsidRPr="0033312F">
        <w:rPr>
          <w:rFonts w:ascii="Times New Roman" w:hAnsi="Times New Roman" w:cs="Times New Roman"/>
        </w:rPr>
        <w:t xml:space="preserve"> “We find § 404(a) to be clear…” </w:t>
      </w:r>
      <w:r w:rsidRPr="0033312F">
        <w:rPr>
          <w:rFonts w:ascii="Times New Roman" w:hAnsi="Times New Roman" w:cs="Times New Roman"/>
          <w:i/>
        </w:rPr>
        <w:t>SWANCC</w:t>
      </w:r>
      <w:r w:rsidRPr="0033312F">
        <w:rPr>
          <w:rFonts w:ascii="Times New Roman" w:hAnsi="Times New Roman" w:cs="Times New Roman"/>
        </w:rPr>
        <w:t xml:space="preserve">, </w:t>
      </w:r>
      <w:r w:rsidR="0062399E" w:rsidRPr="0033312F">
        <w:rPr>
          <w:rFonts w:ascii="Times New Roman" w:hAnsi="Times New Roman" w:cs="Times New Roman"/>
        </w:rPr>
        <w:t xml:space="preserve">531 U.S. </w:t>
      </w:r>
      <w:r w:rsidRPr="0033312F">
        <w:rPr>
          <w:rFonts w:ascii="Times New Roman" w:hAnsi="Times New Roman" w:cs="Times New Roman"/>
        </w:rPr>
        <w:t>at 172. The Court went on to state that even if Congress had not spoken clearly, Chevron deference would not uphold the Migratory Bird Rule</w:t>
      </w:r>
      <w:r w:rsidR="00EA28A9" w:rsidRPr="0033312F">
        <w:rPr>
          <w:rFonts w:ascii="Times New Roman" w:hAnsi="Times New Roman" w:cs="Times New Roman"/>
        </w:rPr>
        <w:t xml:space="preserve"> as the basis for jurisdiction</w:t>
      </w:r>
      <w:r w:rsidRPr="0033312F">
        <w:rPr>
          <w:rFonts w:ascii="Times New Roman" w:hAnsi="Times New Roman" w:cs="Times New Roman"/>
        </w:rPr>
        <w:t>. The arguments supporting the</w:t>
      </w:r>
      <w:r w:rsidR="00EA28A9" w:rsidRPr="0033312F">
        <w:rPr>
          <w:rFonts w:ascii="Times New Roman" w:hAnsi="Times New Roman" w:cs="Times New Roman"/>
        </w:rPr>
        <w:t xml:space="preserve"> jurisdiction based on the</w:t>
      </w:r>
      <w:r w:rsidRPr="0033312F">
        <w:rPr>
          <w:rFonts w:ascii="Times New Roman" w:hAnsi="Times New Roman" w:cs="Times New Roman"/>
        </w:rPr>
        <w:t xml:space="preserve"> Migratory Bird Rule “raise significant constitutional questions”. Upholding</w:t>
      </w:r>
      <w:r w:rsidR="00EA28A9" w:rsidRPr="0033312F">
        <w:rPr>
          <w:rFonts w:ascii="Times New Roman" w:hAnsi="Times New Roman" w:cs="Times New Roman"/>
        </w:rPr>
        <w:t xml:space="preserve"> jurisdiction based on </w:t>
      </w:r>
      <w:r w:rsidRPr="0033312F">
        <w:rPr>
          <w:rFonts w:ascii="Times New Roman" w:hAnsi="Times New Roman" w:cs="Times New Roman"/>
        </w:rPr>
        <w:t xml:space="preserve">the </w:t>
      </w:r>
      <w:r w:rsidR="00EA28A9" w:rsidRPr="0033312F">
        <w:rPr>
          <w:rFonts w:ascii="Times New Roman" w:hAnsi="Times New Roman" w:cs="Times New Roman"/>
        </w:rPr>
        <w:t>R</w:t>
      </w:r>
      <w:r w:rsidRPr="0033312F">
        <w:rPr>
          <w:rFonts w:ascii="Times New Roman" w:hAnsi="Times New Roman" w:cs="Times New Roman"/>
        </w:rPr>
        <w:t>ule would “result in serious impingement of the States’ traditional and primary power over land and water use”. Therefore, deference is not given, and the rule is rejected.</w:t>
      </w:r>
    </w:p>
    <w:p w14:paraId="61962AF7"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58FB34EC" w14:textId="7495FB9C" w:rsidR="00EA28A9" w:rsidRPr="0033312F" w:rsidRDefault="00A967B8" w:rsidP="00EA28A9">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rPr>
        <w:t xml:space="preserve">The Court explained that “the significant nexus between the wetlands and “navigable waters” … informed [the Court’s] reading of the CWA in </w:t>
      </w:r>
      <w:r w:rsidRPr="0033312F">
        <w:rPr>
          <w:rFonts w:ascii="Times New Roman" w:hAnsi="Times New Roman" w:cs="Times New Roman"/>
          <w:i/>
        </w:rPr>
        <w:t>Riverside Bayview Homes</w:t>
      </w:r>
      <w:r w:rsidRPr="0033312F">
        <w:rPr>
          <w:rFonts w:ascii="Times New Roman" w:hAnsi="Times New Roman" w:cs="Times New Roman"/>
        </w:rPr>
        <w:t xml:space="preserve">.” </w:t>
      </w:r>
      <w:r w:rsidRPr="0033312F">
        <w:rPr>
          <w:rFonts w:ascii="Times New Roman" w:hAnsi="Times New Roman" w:cs="Times New Roman"/>
          <w:i/>
        </w:rPr>
        <w:t>SWANCC</w:t>
      </w:r>
      <w:r w:rsidRPr="0033312F">
        <w:rPr>
          <w:rFonts w:ascii="Times New Roman" w:hAnsi="Times New Roman" w:cs="Times New Roman"/>
        </w:rPr>
        <w:t xml:space="preserve">, </w:t>
      </w:r>
      <w:r w:rsidR="00EA28A9" w:rsidRPr="0033312F">
        <w:rPr>
          <w:rFonts w:ascii="Times New Roman" w:hAnsi="Times New Roman" w:cs="Times New Roman"/>
        </w:rPr>
        <w:t xml:space="preserve">531 U.S. </w:t>
      </w:r>
      <w:r w:rsidRPr="0033312F">
        <w:rPr>
          <w:rFonts w:ascii="Times New Roman" w:hAnsi="Times New Roman" w:cs="Times New Roman"/>
        </w:rPr>
        <w:t xml:space="preserve">at 167. </w:t>
      </w:r>
      <w:r w:rsidRPr="0033312F">
        <w:rPr>
          <w:rFonts w:ascii="Times New Roman" w:hAnsi="Times New Roman" w:cs="Times New Roman"/>
          <w:i/>
        </w:rPr>
        <w:t>Riverside Bayview</w:t>
      </w:r>
      <w:r w:rsidRPr="0033312F">
        <w:rPr>
          <w:rFonts w:ascii="Times New Roman" w:hAnsi="Times New Roman" w:cs="Times New Roman"/>
        </w:rPr>
        <w:t xml:space="preserve"> did not address the “question of authority of the Corps to regulate discharges of fill material into wetlands that are not adjacent to bodies of open water…” </w:t>
      </w:r>
      <w:r w:rsidRPr="0033312F">
        <w:rPr>
          <w:rFonts w:ascii="Times New Roman" w:hAnsi="Times New Roman" w:cs="Times New Roman"/>
          <w:i/>
        </w:rPr>
        <w:t>Id</w:t>
      </w:r>
      <w:r w:rsidRPr="0033312F">
        <w:rPr>
          <w:rFonts w:ascii="Times New Roman" w:hAnsi="Times New Roman" w:cs="Times New Roman"/>
        </w:rPr>
        <w:t xml:space="preserve">. The Court found that the text of the CWA “will not allow” a holding “that the jurisdiction of the Corps extends to ponds that are </w:t>
      </w:r>
      <w:r w:rsidRPr="0033312F">
        <w:rPr>
          <w:rFonts w:ascii="Times New Roman" w:hAnsi="Times New Roman" w:cs="Times New Roman"/>
          <w:i/>
        </w:rPr>
        <w:t>not</w:t>
      </w:r>
      <w:r w:rsidRPr="0033312F">
        <w:rPr>
          <w:rFonts w:ascii="Times New Roman" w:hAnsi="Times New Roman" w:cs="Times New Roman"/>
        </w:rPr>
        <w:t xml:space="preserve"> adjacent to open water.” </w:t>
      </w:r>
      <w:r w:rsidRPr="0033312F">
        <w:rPr>
          <w:rFonts w:ascii="Times New Roman" w:hAnsi="Times New Roman" w:cs="Times New Roman"/>
          <w:i/>
        </w:rPr>
        <w:t>Id</w:t>
      </w:r>
      <w:r w:rsidRPr="0033312F">
        <w:rPr>
          <w:rFonts w:ascii="Times New Roman" w:hAnsi="Times New Roman" w:cs="Times New Roman"/>
        </w:rPr>
        <w:t>.</w:t>
      </w:r>
      <w:r w:rsidR="00EA28A9" w:rsidRPr="0033312F">
        <w:rPr>
          <w:rFonts w:ascii="Times New Roman" w:hAnsi="Times New Roman" w:cs="Times New Roman"/>
        </w:rPr>
        <w:t xml:space="preserve"> (</w:t>
      </w:r>
      <w:r w:rsidRPr="0033312F">
        <w:rPr>
          <w:rFonts w:ascii="Times New Roman" w:hAnsi="Times New Roman" w:cs="Times New Roman"/>
        </w:rPr>
        <w:t>emphasis in original</w:t>
      </w:r>
      <w:r w:rsidR="00EA28A9" w:rsidRPr="0033312F">
        <w:rPr>
          <w:rFonts w:ascii="Times New Roman" w:hAnsi="Times New Roman" w:cs="Times New Roman"/>
        </w:rPr>
        <w:t>)</w:t>
      </w:r>
      <w:r w:rsidRPr="0033312F">
        <w:rPr>
          <w:rFonts w:ascii="Times New Roman" w:hAnsi="Times New Roman" w:cs="Times New Roman"/>
        </w:rPr>
        <w:t xml:space="preserve">. </w:t>
      </w:r>
      <w:r w:rsidR="00B75F9C" w:rsidRPr="0033312F">
        <w:rPr>
          <w:rFonts w:ascii="Times New Roman" w:hAnsi="Times New Roman" w:cs="Times New Roman"/>
        </w:rPr>
        <w:t xml:space="preserve">The majority opinion in SWANCC can reasonably be interpreted as </w:t>
      </w:r>
      <w:r w:rsidR="00426F91" w:rsidRPr="0033312F">
        <w:rPr>
          <w:rFonts w:ascii="Times New Roman" w:hAnsi="Times New Roman" w:cs="Times New Roman"/>
        </w:rPr>
        <w:t>holding that ONLY waters that are adjacent, or have tributaries that are adjacent, to navi</w:t>
      </w:r>
      <w:r w:rsidR="00371153" w:rsidRPr="0033312F">
        <w:rPr>
          <w:rFonts w:ascii="Times New Roman" w:hAnsi="Times New Roman" w:cs="Times New Roman"/>
        </w:rPr>
        <w:t>gable waters are WOTUS.</w:t>
      </w:r>
    </w:p>
    <w:p w14:paraId="382A30DB" w14:textId="77777777" w:rsidR="00EA28A9" w:rsidRPr="0033312F" w:rsidRDefault="00EA28A9" w:rsidP="00A967B8">
      <w:pPr>
        <w:widowControl w:val="0"/>
        <w:autoSpaceDE w:val="0"/>
        <w:autoSpaceDN w:val="0"/>
        <w:adjustRightInd w:val="0"/>
        <w:spacing w:after="0" w:line="240" w:lineRule="auto"/>
        <w:jc w:val="both"/>
        <w:rPr>
          <w:rFonts w:ascii="Times New Roman" w:hAnsi="Times New Roman" w:cs="Times New Roman"/>
        </w:rPr>
      </w:pPr>
      <w:r w:rsidRPr="0033312F">
        <w:rPr>
          <w:rFonts w:ascii="Times New Roman" w:hAnsi="Times New Roman" w:cs="Times New Roman"/>
        </w:rPr>
        <w:tab/>
      </w:r>
    </w:p>
    <w:p w14:paraId="45A10358" w14:textId="77777777" w:rsidR="00A967B8" w:rsidRPr="0033312F" w:rsidRDefault="00A967B8" w:rsidP="00EA28A9">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rPr>
        <w:t>The dissenting opinion characterized the majority as “draw[</w:t>
      </w:r>
      <w:proofErr w:type="spellStart"/>
      <w:r w:rsidRPr="0033312F">
        <w:rPr>
          <w:rFonts w:ascii="Times New Roman" w:hAnsi="Times New Roman" w:cs="Times New Roman"/>
        </w:rPr>
        <w:t>ing</w:t>
      </w:r>
      <w:proofErr w:type="spellEnd"/>
      <w:r w:rsidRPr="0033312F">
        <w:rPr>
          <w:rFonts w:ascii="Times New Roman" w:hAnsi="Times New Roman" w:cs="Times New Roman"/>
        </w:rPr>
        <w:t xml:space="preserve">] a new jurisdictional line [that] invalidates the Corps’ assertion of jurisdiction over all waters except for actually navigable waters, their tributaries, and wetlands adjacent to each”. </w:t>
      </w:r>
      <w:r w:rsidRPr="0033312F">
        <w:rPr>
          <w:rFonts w:ascii="Times New Roman" w:hAnsi="Times New Roman" w:cs="Times New Roman"/>
          <w:i/>
        </w:rPr>
        <w:t>Id.</w:t>
      </w:r>
      <w:r w:rsidRPr="0033312F">
        <w:rPr>
          <w:rFonts w:ascii="Times New Roman" w:hAnsi="Times New Roman" w:cs="Times New Roman"/>
        </w:rPr>
        <w:t xml:space="preserve"> at 176, Stevens dissenting.</w:t>
      </w:r>
    </w:p>
    <w:p w14:paraId="4D0A333D"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6B309AE5" w14:textId="77777777" w:rsidR="0033312F" w:rsidRDefault="0033312F">
      <w:pPr>
        <w:rPr>
          <w:rFonts w:ascii="Times New Roman" w:hAnsi="Times New Roman" w:cs="Times New Roman"/>
        </w:rPr>
      </w:pPr>
      <w:r>
        <w:rPr>
          <w:rFonts w:ascii="Times New Roman" w:hAnsi="Times New Roman" w:cs="Times New Roman"/>
        </w:rPr>
        <w:br w:type="page"/>
      </w:r>
    </w:p>
    <w:p w14:paraId="1B5C970F" w14:textId="5D0D883E" w:rsidR="00A967B8" w:rsidRPr="0033312F" w:rsidRDefault="00A967B8" w:rsidP="00A967B8">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rPr>
      </w:pPr>
      <w:r w:rsidRPr="0033312F">
        <w:rPr>
          <w:rFonts w:ascii="Times New Roman" w:hAnsi="Times New Roman" w:cs="Times New Roman"/>
        </w:rPr>
        <w:lastRenderedPageBreak/>
        <w:t xml:space="preserve">Spawn of </w:t>
      </w:r>
      <w:r w:rsidRPr="0033312F">
        <w:rPr>
          <w:rFonts w:ascii="Times New Roman" w:hAnsi="Times New Roman" w:cs="Times New Roman"/>
          <w:i/>
        </w:rPr>
        <w:t>SWANCC</w:t>
      </w:r>
    </w:p>
    <w:p w14:paraId="4A1BE381"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2AF3A986" w14:textId="77777777" w:rsidR="00EA28A9" w:rsidRPr="0033312F" w:rsidRDefault="00A967B8" w:rsidP="00EA28A9">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rPr>
        <w:t xml:space="preserve">In </w:t>
      </w:r>
      <w:proofErr w:type="spellStart"/>
      <w:r w:rsidRPr="0033312F">
        <w:rPr>
          <w:rFonts w:ascii="Times New Roman" w:hAnsi="Times New Roman" w:cs="Times New Roman"/>
          <w:i/>
        </w:rPr>
        <w:t>Rapanos</w:t>
      </w:r>
      <w:proofErr w:type="spellEnd"/>
      <w:r w:rsidRPr="0033312F">
        <w:rPr>
          <w:rFonts w:ascii="Times New Roman" w:hAnsi="Times New Roman" w:cs="Times New Roman"/>
          <w:i/>
        </w:rPr>
        <w:t xml:space="preserve"> </w:t>
      </w:r>
      <w:r w:rsidRPr="0033312F">
        <w:rPr>
          <w:rFonts w:ascii="Times New Roman" w:hAnsi="Times New Roman" w:cs="Times New Roman"/>
        </w:rPr>
        <w:t xml:space="preserve">(see below), Justice Scalia, writing for the plurality noted that cases between </w:t>
      </w:r>
      <w:r w:rsidRPr="0033312F">
        <w:rPr>
          <w:rFonts w:ascii="Times New Roman" w:hAnsi="Times New Roman" w:cs="Times New Roman"/>
          <w:i/>
        </w:rPr>
        <w:t>SWANCC</w:t>
      </w:r>
      <w:r w:rsidRPr="0033312F">
        <w:rPr>
          <w:rFonts w:ascii="Times New Roman" w:hAnsi="Times New Roman" w:cs="Times New Roman"/>
        </w:rPr>
        <w:t xml:space="preserve"> and </w:t>
      </w:r>
      <w:proofErr w:type="spellStart"/>
      <w:r w:rsidRPr="0033312F">
        <w:rPr>
          <w:rFonts w:ascii="Times New Roman" w:hAnsi="Times New Roman" w:cs="Times New Roman"/>
          <w:i/>
        </w:rPr>
        <w:t>Rapanos</w:t>
      </w:r>
      <w:proofErr w:type="spellEnd"/>
      <w:r w:rsidRPr="0033312F">
        <w:rPr>
          <w:rFonts w:ascii="Times New Roman" w:hAnsi="Times New Roman" w:cs="Times New Roman"/>
        </w:rPr>
        <w:t xml:space="preserve"> had interpreted “tributary” and “adjacent” very broadly. These interpretations set the stage for </w:t>
      </w:r>
      <w:proofErr w:type="spellStart"/>
      <w:r w:rsidRPr="0033312F">
        <w:rPr>
          <w:rFonts w:ascii="Times New Roman" w:hAnsi="Times New Roman" w:cs="Times New Roman"/>
          <w:i/>
        </w:rPr>
        <w:t>Rapanos</w:t>
      </w:r>
      <w:proofErr w:type="spellEnd"/>
      <w:r w:rsidRPr="0033312F">
        <w:rPr>
          <w:rFonts w:ascii="Times New Roman" w:hAnsi="Times New Roman" w:cs="Times New Roman"/>
        </w:rPr>
        <w:t xml:space="preserve">. </w:t>
      </w:r>
    </w:p>
    <w:p w14:paraId="60BB5577" w14:textId="77777777" w:rsidR="00EA28A9" w:rsidRPr="0033312F" w:rsidRDefault="00EA28A9" w:rsidP="00EA28A9">
      <w:pPr>
        <w:widowControl w:val="0"/>
        <w:autoSpaceDE w:val="0"/>
        <w:autoSpaceDN w:val="0"/>
        <w:adjustRightInd w:val="0"/>
        <w:spacing w:after="0" w:line="240" w:lineRule="auto"/>
        <w:ind w:firstLine="720"/>
        <w:jc w:val="both"/>
        <w:rPr>
          <w:rFonts w:ascii="Times New Roman" w:hAnsi="Times New Roman" w:cs="Times New Roman"/>
        </w:rPr>
      </w:pPr>
    </w:p>
    <w:p w14:paraId="0DCAA3A1" w14:textId="77777777" w:rsidR="00A967B8" w:rsidRPr="0033312F" w:rsidRDefault="00A967B8" w:rsidP="00EA28A9">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rPr>
        <w:t>Excerpts from the opinion illustrate Justice Scalia’s point</w:t>
      </w:r>
      <w:r w:rsidR="00EA28A9" w:rsidRPr="0033312F">
        <w:rPr>
          <w:rFonts w:ascii="Times New Roman" w:hAnsi="Times New Roman" w:cs="Times New Roman"/>
        </w:rPr>
        <w:t>:</w:t>
      </w:r>
    </w:p>
    <w:p w14:paraId="31F41275"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7B74EA77" w14:textId="77777777" w:rsidR="00A967B8" w:rsidRPr="0033312F" w:rsidRDefault="00A967B8" w:rsidP="00EA28A9">
      <w:pPr>
        <w:widowControl w:val="0"/>
        <w:autoSpaceDE w:val="0"/>
        <w:autoSpaceDN w:val="0"/>
        <w:adjustRightInd w:val="0"/>
        <w:spacing w:after="0" w:line="240" w:lineRule="auto"/>
        <w:ind w:left="720"/>
        <w:jc w:val="both"/>
        <w:rPr>
          <w:rFonts w:ascii="Times New Roman" w:hAnsi="Times New Roman" w:cs="Times New Roman"/>
        </w:rPr>
      </w:pPr>
      <w:r w:rsidRPr="0033312F">
        <w:rPr>
          <w:rFonts w:ascii="Times New Roman" w:hAnsi="Times New Roman" w:cs="Times New Roman"/>
        </w:rPr>
        <w:t xml:space="preserve">Even after </w:t>
      </w:r>
      <w:r w:rsidRPr="0033312F">
        <w:rPr>
          <w:rFonts w:ascii="Times New Roman" w:hAnsi="Times New Roman" w:cs="Times New Roman"/>
          <w:i/>
          <w:iCs/>
        </w:rPr>
        <w:t>SWANCC</w:t>
      </w:r>
      <w:r w:rsidRPr="0033312F">
        <w:rPr>
          <w:rFonts w:ascii="Times New Roman" w:hAnsi="Times New Roman" w:cs="Times New Roman"/>
        </w:rPr>
        <w:t xml:space="preserve">, the lower courts continued to uphold the Corps’ sweeping assertions of jurisdiction over ephemeral channels and drains as “tributaries.” For example, courts have held that jurisdictional “tributaries” include </w:t>
      </w:r>
      <w:bookmarkStart w:id="21" w:name="co_pp_sp_780_727_1"/>
      <w:bookmarkEnd w:id="21"/>
      <w:r w:rsidRPr="0033312F">
        <w:rPr>
          <w:rFonts w:ascii="Times New Roman" w:hAnsi="Times New Roman" w:cs="Times New Roman"/>
        </w:rPr>
        <w:t xml:space="preserve">the “intermittent flow of surface water through approximately 2.4 miles of natural streams and manmade ditches (paralleling and crossing under I–64),” </w:t>
      </w:r>
      <w:bookmarkStart w:id="22" w:name="co_pp_sp_708_2218_1"/>
      <w:bookmarkEnd w:id="22"/>
      <w:r w:rsidRPr="0033312F">
        <w:rPr>
          <w:rFonts w:ascii="Times New Roman" w:hAnsi="Times New Roman" w:cs="Times New Roman"/>
          <w:i/>
          <w:iCs/>
        </w:rPr>
        <w:t xml:space="preserve">Treacy v. </w:t>
      </w:r>
      <w:proofErr w:type="spellStart"/>
      <w:r w:rsidRPr="0033312F">
        <w:rPr>
          <w:rFonts w:ascii="Times New Roman" w:hAnsi="Times New Roman" w:cs="Times New Roman"/>
          <w:i/>
          <w:iCs/>
        </w:rPr>
        <w:t>Newdunn</w:t>
      </w:r>
      <w:proofErr w:type="spellEnd"/>
      <w:r w:rsidRPr="0033312F">
        <w:rPr>
          <w:rFonts w:ascii="Times New Roman" w:hAnsi="Times New Roman" w:cs="Times New Roman"/>
          <w:i/>
          <w:iCs/>
        </w:rPr>
        <w:t xml:space="preserve"> Assoc.,</w:t>
      </w:r>
      <w:r w:rsidRPr="0033312F">
        <w:rPr>
          <w:rFonts w:ascii="Times New Roman" w:hAnsi="Times New Roman" w:cs="Times New Roman"/>
        </w:rPr>
        <w:t xml:space="preserve"> 344 F.3d 407, 410 (</w:t>
      </w:r>
      <w:r w:rsidR="00EA28A9" w:rsidRPr="0033312F">
        <w:rPr>
          <w:rFonts w:ascii="Times New Roman" w:hAnsi="Times New Roman" w:cs="Times New Roman"/>
        </w:rPr>
        <w:t>4</w:t>
      </w:r>
      <w:r w:rsidR="00EA28A9" w:rsidRPr="0033312F">
        <w:rPr>
          <w:rFonts w:ascii="Times New Roman" w:hAnsi="Times New Roman" w:cs="Times New Roman"/>
          <w:vertAlign w:val="superscript"/>
        </w:rPr>
        <w:t>th</w:t>
      </w:r>
      <w:r w:rsidR="00EA28A9" w:rsidRPr="0033312F">
        <w:rPr>
          <w:rFonts w:ascii="Times New Roman" w:hAnsi="Times New Roman" w:cs="Times New Roman"/>
        </w:rPr>
        <w:t xml:space="preserve"> Cir.</w:t>
      </w:r>
      <w:r w:rsidRPr="0033312F">
        <w:rPr>
          <w:rFonts w:ascii="Times New Roman" w:hAnsi="Times New Roman" w:cs="Times New Roman"/>
        </w:rPr>
        <w:t xml:space="preserve"> 2003); a “roadside ditch” whose water took “a winding, thirty-two</w:t>
      </w:r>
      <w:r w:rsidR="00EA28A9" w:rsidRPr="0033312F">
        <w:rPr>
          <w:rFonts w:ascii="Times New Roman" w:hAnsi="Times New Roman" w:cs="Times New Roman"/>
        </w:rPr>
        <w:t xml:space="preserve"> </w:t>
      </w:r>
      <w:r w:rsidRPr="0033312F">
        <w:rPr>
          <w:rFonts w:ascii="Times New Roman" w:hAnsi="Times New Roman" w:cs="Times New Roman"/>
        </w:rPr>
        <w:t xml:space="preserve">mile path to the Chesapeake Bay,” </w:t>
      </w:r>
      <w:r w:rsidRPr="0033312F">
        <w:rPr>
          <w:rFonts w:ascii="Times New Roman" w:hAnsi="Times New Roman" w:cs="Times New Roman"/>
          <w:i/>
          <w:iCs/>
        </w:rPr>
        <w:t>United States v. Deaton,</w:t>
      </w:r>
      <w:r w:rsidRPr="0033312F">
        <w:rPr>
          <w:rFonts w:ascii="Times New Roman" w:hAnsi="Times New Roman" w:cs="Times New Roman"/>
        </w:rPr>
        <w:t xml:space="preserve"> 332 F.3d 698, 702 (</w:t>
      </w:r>
      <w:r w:rsidR="00EA28A9" w:rsidRPr="0033312F">
        <w:rPr>
          <w:rFonts w:ascii="Times New Roman" w:hAnsi="Times New Roman" w:cs="Times New Roman"/>
        </w:rPr>
        <w:t>4</w:t>
      </w:r>
      <w:r w:rsidR="00EA28A9" w:rsidRPr="0033312F">
        <w:rPr>
          <w:rFonts w:ascii="Times New Roman" w:hAnsi="Times New Roman" w:cs="Times New Roman"/>
          <w:vertAlign w:val="superscript"/>
        </w:rPr>
        <w:t>th</w:t>
      </w:r>
      <w:r w:rsidR="00EA28A9" w:rsidRPr="0033312F">
        <w:rPr>
          <w:rFonts w:ascii="Times New Roman" w:hAnsi="Times New Roman" w:cs="Times New Roman"/>
        </w:rPr>
        <w:t xml:space="preserve"> Cir.</w:t>
      </w:r>
      <w:r w:rsidRPr="0033312F">
        <w:rPr>
          <w:rFonts w:ascii="Times New Roman" w:hAnsi="Times New Roman" w:cs="Times New Roman"/>
        </w:rPr>
        <w:t xml:space="preserve"> 2003); irrigation ditches and drains that intermittently connect to covered waters, </w:t>
      </w:r>
      <w:r w:rsidRPr="0033312F">
        <w:rPr>
          <w:rFonts w:ascii="Times New Roman" w:hAnsi="Times New Roman" w:cs="Times New Roman"/>
          <w:i/>
          <w:iCs/>
        </w:rPr>
        <w:t xml:space="preserve">Community Assn. for Restoration of Environment v. Henry </w:t>
      </w:r>
      <w:proofErr w:type="spellStart"/>
      <w:r w:rsidRPr="0033312F">
        <w:rPr>
          <w:rFonts w:ascii="Times New Roman" w:hAnsi="Times New Roman" w:cs="Times New Roman"/>
          <w:i/>
          <w:iCs/>
        </w:rPr>
        <w:t>Bosma</w:t>
      </w:r>
      <w:proofErr w:type="spellEnd"/>
      <w:r w:rsidRPr="0033312F">
        <w:rPr>
          <w:rFonts w:ascii="Times New Roman" w:hAnsi="Times New Roman" w:cs="Times New Roman"/>
          <w:i/>
          <w:iCs/>
        </w:rPr>
        <w:t xml:space="preserve"> Dairy,</w:t>
      </w:r>
      <w:r w:rsidRPr="0033312F">
        <w:rPr>
          <w:rFonts w:ascii="Times New Roman" w:hAnsi="Times New Roman" w:cs="Times New Roman"/>
        </w:rPr>
        <w:t xml:space="preserve"> 305 F.3d 943, 954–955 (</w:t>
      </w:r>
      <w:r w:rsidR="00EA28A9" w:rsidRPr="0033312F">
        <w:rPr>
          <w:rFonts w:ascii="Times New Roman" w:hAnsi="Times New Roman" w:cs="Times New Roman"/>
        </w:rPr>
        <w:t>9</w:t>
      </w:r>
      <w:r w:rsidR="00EA28A9" w:rsidRPr="0033312F">
        <w:rPr>
          <w:rFonts w:ascii="Times New Roman" w:hAnsi="Times New Roman" w:cs="Times New Roman"/>
          <w:vertAlign w:val="superscript"/>
        </w:rPr>
        <w:t>th</w:t>
      </w:r>
      <w:r w:rsidR="00EA28A9" w:rsidRPr="0033312F">
        <w:rPr>
          <w:rFonts w:ascii="Times New Roman" w:hAnsi="Times New Roman" w:cs="Times New Roman"/>
        </w:rPr>
        <w:t xml:space="preserve"> Cir. </w:t>
      </w:r>
      <w:r w:rsidRPr="0033312F">
        <w:rPr>
          <w:rFonts w:ascii="Times New Roman" w:hAnsi="Times New Roman" w:cs="Times New Roman"/>
        </w:rPr>
        <w:t xml:space="preserve">2002); </w:t>
      </w:r>
      <w:r w:rsidRPr="0033312F">
        <w:rPr>
          <w:rFonts w:ascii="Times New Roman" w:hAnsi="Times New Roman" w:cs="Times New Roman"/>
          <w:i/>
          <w:iCs/>
        </w:rPr>
        <w:t>Headwaters, Inc. v. Talent Irrigation Dist.,</w:t>
      </w:r>
      <w:r w:rsidRPr="0033312F">
        <w:rPr>
          <w:rFonts w:ascii="Times New Roman" w:hAnsi="Times New Roman" w:cs="Times New Roman"/>
        </w:rPr>
        <w:t xml:space="preserve"> 243 F.3d 526, 534 (9</w:t>
      </w:r>
      <w:r w:rsidR="00EA28A9" w:rsidRPr="0033312F">
        <w:rPr>
          <w:rFonts w:ascii="Times New Roman" w:hAnsi="Times New Roman" w:cs="Times New Roman"/>
          <w:vertAlign w:val="superscript"/>
        </w:rPr>
        <w:t>th</w:t>
      </w:r>
      <w:r w:rsidR="00EA28A9" w:rsidRPr="0033312F">
        <w:rPr>
          <w:rFonts w:ascii="Times New Roman" w:hAnsi="Times New Roman" w:cs="Times New Roman"/>
        </w:rPr>
        <w:t xml:space="preserve"> Cir.</w:t>
      </w:r>
      <w:r w:rsidRPr="0033312F">
        <w:rPr>
          <w:rFonts w:ascii="Times New Roman" w:hAnsi="Times New Roman" w:cs="Times New Roman"/>
        </w:rPr>
        <w:t xml:space="preserve"> 2001); and (most implausibly of all) the “washes and arroyos” of an “arid development site,” located in the middle of the desert, through which “water courses ... during periods of heavy rain,” </w:t>
      </w:r>
      <w:r w:rsidRPr="0033312F">
        <w:rPr>
          <w:rFonts w:ascii="Times New Roman" w:hAnsi="Times New Roman" w:cs="Times New Roman"/>
          <w:i/>
          <w:iCs/>
        </w:rPr>
        <w:t>Save Our Sonoran, Inc. v. Flowers,</w:t>
      </w:r>
      <w:r w:rsidRPr="0033312F">
        <w:rPr>
          <w:rFonts w:ascii="Times New Roman" w:hAnsi="Times New Roman" w:cs="Times New Roman"/>
        </w:rPr>
        <w:t xml:space="preserve"> 408 F.3d 1113, 1118 (</w:t>
      </w:r>
      <w:r w:rsidR="00EA28A9" w:rsidRPr="0033312F">
        <w:rPr>
          <w:rFonts w:ascii="Times New Roman" w:hAnsi="Times New Roman" w:cs="Times New Roman"/>
        </w:rPr>
        <w:t>9</w:t>
      </w:r>
      <w:r w:rsidR="00EA28A9" w:rsidRPr="0033312F">
        <w:rPr>
          <w:rFonts w:ascii="Times New Roman" w:hAnsi="Times New Roman" w:cs="Times New Roman"/>
          <w:vertAlign w:val="superscript"/>
        </w:rPr>
        <w:t>th</w:t>
      </w:r>
      <w:r w:rsidR="00EA28A9" w:rsidRPr="0033312F">
        <w:rPr>
          <w:rFonts w:ascii="Times New Roman" w:hAnsi="Times New Roman" w:cs="Times New Roman"/>
        </w:rPr>
        <w:t xml:space="preserve"> Cir.</w:t>
      </w:r>
      <w:r w:rsidRPr="0033312F">
        <w:rPr>
          <w:rFonts w:ascii="Times New Roman" w:hAnsi="Times New Roman" w:cs="Times New Roman"/>
        </w:rPr>
        <w:t xml:space="preserve"> 2005).</w:t>
      </w:r>
      <w:bookmarkStart w:id="23" w:name="co_footnoteReference_B00322009382759_ID0"/>
      <w:bookmarkEnd w:id="23"/>
      <w:r w:rsidRPr="0033312F">
        <w:rPr>
          <w:rFonts w:ascii="Times New Roman" w:hAnsi="Times New Roman" w:cs="Times New Roman"/>
        </w:rPr>
        <w:fldChar w:fldCharType="begin"/>
      </w:r>
      <w:r w:rsidRPr="0033312F">
        <w:rPr>
          <w:rFonts w:ascii="Times New Roman" w:hAnsi="Times New Roman" w:cs="Times New Roman"/>
        </w:rPr>
        <w:instrText xml:space="preserve">HYPERLINK "#co_footnote_B00322009382759_1" </w:instrText>
      </w:r>
      <w:r w:rsidRPr="0033312F">
        <w:rPr>
          <w:rFonts w:ascii="Times New Roman" w:hAnsi="Times New Roman" w:cs="Times New Roman"/>
        </w:rPr>
        <w:fldChar w:fldCharType="separate"/>
      </w:r>
      <w:r w:rsidRPr="0033312F">
        <w:rPr>
          <w:rFonts w:ascii="Times New Roman" w:hAnsi="Times New Roman" w:cs="Times New Roman"/>
          <w:vertAlign w:val="superscript"/>
        </w:rPr>
        <w:t>2</w:t>
      </w:r>
      <w:r w:rsidRPr="0033312F">
        <w:rPr>
          <w:rFonts w:ascii="Times New Roman" w:hAnsi="Times New Roman" w:cs="Times New Roman"/>
        </w:rPr>
        <w:fldChar w:fldCharType="end"/>
      </w:r>
    </w:p>
    <w:p w14:paraId="4F53E0E0"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5FE6BEC6" w14:textId="77777777" w:rsidR="00A967B8" w:rsidRPr="0033312F" w:rsidRDefault="00A967B8" w:rsidP="00EA28A9">
      <w:pPr>
        <w:widowControl w:val="0"/>
        <w:autoSpaceDE w:val="0"/>
        <w:autoSpaceDN w:val="0"/>
        <w:adjustRightInd w:val="0"/>
        <w:spacing w:after="0" w:line="240" w:lineRule="auto"/>
        <w:ind w:firstLine="720"/>
        <w:jc w:val="both"/>
        <w:rPr>
          <w:rFonts w:ascii="Times New Roman" w:hAnsi="Times New Roman" w:cs="Times New Roman"/>
        </w:rPr>
      </w:pPr>
      <w:proofErr w:type="spellStart"/>
      <w:r w:rsidRPr="0033312F">
        <w:rPr>
          <w:rFonts w:ascii="Times New Roman" w:hAnsi="Times New Roman" w:cs="Times New Roman"/>
          <w:i/>
        </w:rPr>
        <w:t>Rapanos</w:t>
      </w:r>
      <w:proofErr w:type="spellEnd"/>
      <w:r w:rsidRPr="0033312F">
        <w:rPr>
          <w:rFonts w:ascii="Times New Roman" w:hAnsi="Times New Roman" w:cs="Times New Roman"/>
        </w:rPr>
        <w:t xml:space="preserve">, </w:t>
      </w:r>
      <w:r w:rsidR="00EA28A9" w:rsidRPr="0033312F">
        <w:rPr>
          <w:rFonts w:ascii="Times New Roman" w:hAnsi="Times New Roman" w:cs="Times New Roman"/>
        </w:rPr>
        <w:t>5477 U.S. at</w:t>
      </w:r>
      <w:r w:rsidRPr="0033312F">
        <w:rPr>
          <w:rFonts w:ascii="Times New Roman" w:hAnsi="Times New Roman" w:cs="Times New Roman"/>
        </w:rPr>
        <w:t xml:space="preserve"> 726-727.</w:t>
      </w:r>
    </w:p>
    <w:p w14:paraId="3231A41F"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35720C35" w14:textId="77777777" w:rsidR="00A967B8" w:rsidRPr="0033312F" w:rsidRDefault="00A967B8" w:rsidP="00EA28A9">
      <w:pPr>
        <w:widowControl w:val="0"/>
        <w:autoSpaceDE w:val="0"/>
        <w:autoSpaceDN w:val="0"/>
        <w:adjustRightInd w:val="0"/>
        <w:spacing w:after="0" w:line="240" w:lineRule="auto"/>
        <w:ind w:left="720"/>
        <w:jc w:val="both"/>
        <w:rPr>
          <w:rFonts w:ascii="Times New Roman" w:hAnsi="Times New Roman" w:cs="Times New Roman"/>
        </w:rPr>
      </w:pPr>
      <w:r w:rsidRPr="0033312F">
        <w:rPr>
          <w:rFonts w:ascii="Times New Roman" w:hAnsi="Times New Roman" w:cs="Times New Roman"/>
        </w:rPr>
        <w:t xml:space="preserve">In addition to “tributaries,” the Corps and the lower courts have also continued to define “adjacent” wetlands broadly after </w:t>
      </w:r>
      <w:r w:rsidRPr="0033312F">
        <w:rPr>
          <w:rFonts w:ascii="Times New Roman" w:hAnsi="Times New Roman" w:cs="Times New Roman"/>
          <w:i/>
          <w:iCs/>
        </w:rPr>
        <w:t>SWANCC</w:t>
      </w:r>
      <w:r w:rsidRPr="0033312F">
        <w:rPr>
          <w:rFonts w:ascii="Times New Roman" w:hAnsi="Times New Roman" w:cs="Times New Roman"/>
        </w:rPr>
        <w:t xml:space="preserve">. For example, some of the Corps’ district offices have concluded that wetlands are “adjacent” to covered waters if they are hydrologically connected “through directional sheet flow during storm events,” GAO Report 18, or if they lie within the “100–year floodplain” of a body of water—that is, they are connected to the navigable water by flooding, on average, once every 100 years, </w:t>
      </w:r>
      <w:r w:rsidRPr="0033312F">
        <w:rPr>
          <w:rFonts w:ascii="Times New Roman" w:hAnsi="Times New Roman" w:cs="Times New Roman"/>
          <w:i/>
          <w:iCs/>
        </w:rPr>
        <w:t>id.,</w:t>
      </w:r>
      <w:r w:rsidRPr="0033312F">
        <w:rPr>
          <w:rFonts w:ascii="Times New Roman" w:hAnsi="Times New Roman" w:cs="Times New Roman"/>
        </w:rPr>
        <w:t xml:space="preserve"> at 17, and n.16. Others have concluded that presence within 200 feet of a tributary automatically renders a wetland “adjacent” and jurisdictional. </w:t>
      </w:r>
      <w:r w:rsidRPr="0033312F">
        <w:rPr>
          <w:rFonts w:ascii="Times New Roman" w:hAnsi="Times New Roman" w:cs="Times New Roman"/>
          <w:i/>
          <w:iCs/>
        </w:rPr>
        <w:t>Id,</w:t>
      </w:r>
      <w:r w:rsidRPr="0033312F">
        <w:rPr>
          <w:rFonts w:ascii="Times New Roman" w:hAnsi="Times New Roman" w:cs="Times New Roman"/>
        </w:rPr>
        <w:t xml:space="preserve"> at 19. And the Corps has successfully defended such theories of “adjacency” in the courts, even after </w:t>
      </w:r>
      <w:r w:rsidRPr="0033312F">
        <w:rPr>
          <w:rFonts w:ascii="Times New Roman" w:hAnsi="Times New Roman" w:cs="Times New Roman"/>
          <w:i/>
          <w:iCs/>
        </w:rPr>
        <w:t>SWANCC’s</w:t>
      </w:r>
      <w:r w:rsidRPr="0033312F">
        <w:rPr>
          <w:rFonts w:ascii="Times New Roman" w:hAnsi="Times New Roman" w:cs="Times New Roman"/>
        </w:rPr>
        <w:t xml:space="preserve"> excision of “isolated” waters and wetlands from the Act’s coverage. One court has held since </w:t>
      </w:r>
      <w:r w:rsidRPr="0033312F">
        <w:rPr>
          <w:rFonts w:ascii="Times New Roman" w:hAnsi="Times New Roman" w:cs="Times New Roman"/>
          <w:i/>
          <w:iCs/>
        </w:rPr>
        <w:t>SWANCC</w:t>
      </w:r>
      <w:r w:rsidRPr="0033312F">
        <w:rPr>
          <w:rFonts w:ascii="Times New Roman" w:hAnsi="Times New Roman" w:cs="Times New Roman"/>
        </w:rPr>
        <w:t xml:space="preserve"> that wetlands separated from flood control channels by 70–foot–wide berms, atop which ran maintenance roads, had a “significant nexus” to covered waters because, </w:t>
      </w:r>
      <w:r w:rsidRPr="0033312F">
        <w:rPr>
          <w:rFonts w:ascii="Times New Roman" w:hAnsi="Times New Roman" w:cs="Times New Roman"/>
          <w:i/>
          <w:iCs/>
        </w:rPr>
        <w:t>inter alia,</w:t>
      </w:r>
      <w:r w:rsidRPr="0033312F">
        <w:rPr>
          <w:rFonts w:ascii="Times New Roman" w:hAnsi="Times New Roman" w:cs="Times New Roman"/>
        </w:rPr>
        <w:t xml:space="preserve"> they lay “within the 100</w:t>
      </w:r>
      <w:r w:rsidR="00EA28A9" w:rsidRPr="0033312F">
        <w:rPr>
          <w:rFonts w:ascii="Times New Roman" w:hAnsi="Times New Roman" w:cs="Times New Roman"/>
        </w:rPr>
        <w:t>-</w:t>
      </w:r>
      <w:r w:rsidRPr="0033312F">
        <w:rPr>
          <w:rFonts w:ascii="Times New Roman" w:hAnsi="Times New Roman" w:cs="Times New Roman"/>
        </w:rPr>
        <w:t xml:space="preserve">year floodplain of tidal waters.” </w:t>
      </w:r>
      <w:r w:rsidRPr="0033312F">
        <w:rPr>
          <w:rFonts w:ascii="Times New Roman" w:hAnsi="Times New Roman" w:cs="Times New Roman"/>
          <w:i/>
          <w:iCs/>
        </w:rPr>
        <w:t>Baccarat Fremont Developers, LLC v. Army Corps of Engineers,</w:t>
      </w:r>
      <w:r w:rsidRPr="0033312F">
        <w:rPr>
          <w:rFonts w:ascii="Times New Roman" w:hAnsi="Times New Roman" w:cs="Times New Roman"/>
        </w:rPr>
        <w:t xml:space="preserve"> 425 F.3d 1150, 1152, 1157 (9</w:t>
      </w:r>
      <w:r w:rsidR="00EA28A9" w:rsidRPr="0033312F">
        <w:rPr>
          <w:rFonts w:ascii="Times New Roman" w:hAnsi="Times New Roman" w:cs="Times New Roman"/>
          <w:vertAlign w:val="superscript"/>
        </w:rPr>
        <w:t>th</w:t>
      </w:r>
      <w:r w:rsidR="00EA28A9" w:rsidRPr="0033312F">
        <w:rPr>
          <w:rFonts w:ascii="Times New Roman" w:hAnsi="Times New Roman" w:cs="Times New Roman"/>
        </w:rPr>
        <w:t xml:space="preserve"> Cir.</w:t>
      </w:r>
      <w:r w:rsidRPr="0033312F">
        <w:rPr>
          <w:rFonts w:ascii="Times New Roman" w:hAnsi="Times New Roman" w:cs="Times New Roman"/>
        </w:rPr>
        <w:t xml:space="preserve"> 2005). In one of the cases before us today, the Sixth Circuit held, in agreement with “[t]he majority of courts,” that “while a hydrological connection between the non-navigable and navigable waters is required, there is no ‘direct abutment’ requirement” under </w:t>
      </w:r>
      <w:r w:rsidRPr="0033312F">
        <w:rPr>
          <w:rFonts w:ascii="Times New Roman" w:hAnsi="Times New Roman" w:cs="Times New Roman"/>
          <w:i/>
          <w:iCs/>
        </w:rPr>
        <w:t>SWANCC</w:t>
      </w:r>
      <w:r w:rsidRPr="0033312F">
        <w:rPr>
          <w:rFonts w:ascii="Times New Roman" w:hAnsi="Times New Roman" w:cs="Times New Roman"/>
        </w:rPr>
        <w:t xml:space="preserve"> for “ ‘adjacency.’ ” 376 F.3d 629, 639 (2004) </w:t>
      </w:r>
      <w:r w:rsidRPr="0033312F">
        <w:rPr>
          <w:rFonts w:ascii="Times New Roman" w:hAnsi="Times New Roman" w:cs="Times New Roman"/>
          <w:i/>
          <w:iCs/>
        </w:rPr>
        <w:t>(</w:t>
      </w:r>
      <w:proofErr w:type="spellStart"/>
      <w:r w:rsidRPr="0033312F">
        <w:rPr>
          <w:rFonts w:ascii="Times New Roman" w:hAnsi="Times New Roman" w:cs="Times New Roman"/>
          <w:i/>
          <w:iCs/>
        </w:rPr>
        <w:t>Rapanos</w:t>
      </w:r>
      <w:proofErr w:type="spellEnd"/>
      <w:r w:rsidRPr="0033312F">
        <w:rPr>
          <w:rFonts w:ascii="Times New Roman" w:hAnsi="Times New Roman" w:cs="Times New Roman"/>
          <w:i/>
          <w:iCs/>
        </w:rPr>
        <w:t xml:space="preserve"> II)</w:t>
      </w:r>
      <w:r w:rsidRPr="0033312F">
        <w:rPr>
          <w:rFonts w:ascii="Times New Roman" w:hAnsi="Times New Roman" w:cs="Times New Roman"/>
        </w:rPr>
        <w:t xml:space="preserve">. And even the most insubstantial hydrologic connection may be held to constitute a “significant nexus.” One court distinguished </w:t>
      </w:r>
      <w:r w:rsidRPr="0033312F">
        <w:rPr>
          <w:rFonts w:ascii="Times New Roman" w:hAnsi="Times New Roman" w:cs="Times New Roman"/>
          <w:i/>
          <w:iCs/>
        </w:rPr>
        <w:t>SWANCC</w:t>
      </w:r>
      <w:r w:rsidRPr="0033312F">
        <w:rPr>
          <w:rFonts w:ascii="Times New Roman" w:hAnsi="Times New Roman" w:cs="Times New Roman"/>
        </w:rPr>
        <w:t xml:space="preserve"> on the ground that </w:t>
      </w:r>
      <w:bookmarkStart w:id="24" w:name="co_pp_sp_708_2219_1"/>
      <w:bookmarkEnd w:id="24"/>
      <w:r w:rsidRPr="0033312F">
        <w:rPr>
          <w:rFonts w:ascii="Times New Roman" w:hAnsi="Times New Roman" w:cs="Times New Roman"/>
        </w:rPr>
        <w:t xml:space="preserve">“a molecule of water residing in one of these pits or ponds [in </w:t>
      </w:r>
      <w:r w:rsidRPr="0033312F">
        <w:rPr>
          <w:rFonts w:ascii="Times New Roman" w:hAnsi="Times New Roman" w:cs="Times New Roman"/>
          <w:i/>
          <w:iCs/>
        </w:rPr>
        <w:t>SWANCC</w:t>
      </w:r>
      <w:r w:rsidRPr="0033312F">
        <w:rPr>
          <w:rFonts w:ascii="Times New Roman" w:hAnsi="Times New Roman" w:cs="Times New Roman"/>
        </w:rPr>
        <w:t xml:space="preserve"> ] could not mix with molecules from other bodies of water”—whereas, in the case before it, “water molecules currently present in the wetlands will inevitably flow towards and mix with water from connecting bodies,”</w:t>
      </w:r>
      <w:bookmarkStart w:id="25" w:name="co_pp_sp_780_729_1"/>
      <w:bookmarkEnd w:id="25"/>
      <w:r w:rsidRPr="0033312F">
        <w:rPr>
          <w:rFonts w:ascii="Times New Roman" w:hAnsi="Times New Roman" w:cs="Times New Roman"/>
        </w:rPr>
        <w:t xml:space="preserve"> and “[a] drop of rainwater landing in the Site is certain to intermingle with water from the [nearby river].” </w:t>
      </w:r>
      <w:r w:rsidRPr="0033312F">
        <w:rPr>
          <w:rFonts w:ascii="Times New Roman" w:hAnsi="Times New Roman" w:cs="Times New Roman"/>
          <w:i/>
          <w:iCs/>
        </w:rPr>
        <w:t xml:space="preserve">United States v. </w:t>
      </w:r>
      <w:proofErr w:type="spellStart"/>
      <w:r w:rsidRPr="0033312F">
        <w:rPr>
          <w:rFonts w:ascii="Times New Roman" w:hAnsi="Times New Roman" w:cs="Times New Roman"/>
          <w:i/>
          <w:iCs/>
        </w:rPr>
        <w:t>Rueth</w:t>
      </w:r>
      <w:proofErr w:type="spellEnd"/>
      <w:r w:rsidRPr="0033312F">
        <w:rPr>
          <w:rFonts w:ascii="Times New Roman" w:hAnsi="Times New Roman" w:cs="Times New Roman"/>
          <w:i/>
          <w:iCs/>
        </w:rPr>
        <w:t xml:space="preserve"> Development Co.,</w:t>
      </w:r>
      <w:r w:rsidRPr="0033312F">
        <w:rPr>
          <w:rFonts w:ascii="Times New Roman" w:hAnsi="Times New Roman" w:cs="Times New Roman"/>
        </w:rPr>
        <w:t xml:space="preserve"> 189 F.Supp.2d 874, 877–878 (</w:t>
      </w:r>
      <w:proofErr w:type="gramStart"/>
      <w:r w:rsidRPr="0033312F">
        <w:rPr>
          <w:rFonts w:ascii="Times New Roman" w:hAnsi="Times New Roman" w:cs="Times New Roman"/>
        </w:rPr>
        <w:t>N.D</w:t>
      </w:r>
      <w:r w:rsidR="00EA28A9" w:rsidRPr="0033312F">
        <w:rPr>
          <w:rFonts w:ascii="Times New Roman" w:hAnsi="Times New Roman" w:cs="Times New Roman"/>
        </w:rPr>
        <w:t xml:space="preserve"> </w:t>
      </w:r>
      <w:r w:rsidRPr="0033312F">
        <w:rPr>
          <w:rFonts w:ascii="Times New Roman" w:hAnsi="Times New Roman" w:cs="Times New Roman"/>
        </w:rPr>
        <w:t>.</w:t>
      </w:r>
      <w:proofErr w:type="gramEnd"/>
      <w:r w:rsidRPr="0033312F">
        <w:rPr>
          <w:rFonts w:ascii="Times New Roman" w:hAnsi="Times New Roman" w:cs="Times New Roman"/>
        </w:rPr>
        <w:t>I</w:t>
      </w:r>
      <w:r w:rsidR="00EA28A9" w:rsidRPr="0033312F">
        <w:rPr>
          <w:rFonts w:ascii="Times New Roman" w:hAnsi="Times New Roman" w:cs="Times New Roman"/>
        </w:rPr>
        <w:t xml:space="preserve">nd. </w:t>
      </w:r>
      <w:r w:rsidRPr="0033312F">
        <w:rPr>
          <w:rFonts w:ascii="Times New Roman" w:hAnsi="Times New Roman" w:cs="Times New Roman"/>
        </w:rPr>
        <w:t>2002).</w:t>
      </w:r>
    </w:p>
    <w:p w14:paraId="734B2A03"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2597B059" w14:textId="77777777" w:rsidR="00A967B8" w:rsidRPr="0033312F" w:rsidRDefault="00A967B8" w:rsidP="00EA28A9">
      <w:pPr>
        <w:widowControl w:val="0"/>
        <w:autoSpaceDE w:val="0"/>
        <w:autoSpaceDN w:val="0"/>
        <w:adjustRightInd w:val="0"/>
        <w:spacing w:after="0" w:line="240" w:lineRule="auto"/>
        <w:ind w:firstLine="720"/>
        <w:jc w:val="both"/>
        <w:rPr>
          <w:rFonts w:ascii="Times New Roman" w:hAnsi="Times New Roman" w:cs="Times New Roman"/>
          <w:color w:val="000000"/>
        </w:rPr>
      </w:pPr>
      <w:proofErr w:type="spellStart"/>
      <w:r w:rsidRPr="0033312F">
        <w:rPr>
          <w:rFonts w:ascii="Times New Roman" w:hAnsi="Times New Roman" w:cs="Times New Roman"/>
          <w:i/>
          <w:color w:val="000000"/>
        </w:rPr>
        <w:t>Rapanos</w:t>
      </w:r>
      <w:proofErr w:type="spellEnd"/>
      <w:r w:rsidRPr="0033312F">
        <w:rPr>
          <w:rFonts w:ascii="Times New Roman" w:hAnsi="Times New Roman" w:cs="Times New Roman"/>
          <w:color w:val="000000"/>
        </w:rPr>
        <w:t>, at pp. 728-729.</w:t>
      </w:r>
    </w:p>
    <w:p w14:paraId="47551887"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586BDB78" w14:textId="77777777" w:rsidR="0033312F" w:rsidRDefault="0033312F">
      <w:pPr>
        <w:rPr>
          <w:rFonts w:ascii="Times New Roman" w:hAnsi="Times New Roman" w:cs="Times New Roman"/>
          <w:i/>
          <w:color w:val="000000"/>
        </w:rPr>
      </w:pPr>
      <w:r>
        <w:rPr>
          <w:rFonts w:ascii="Times New Roman" w:hAnsi="Times New Roman" w:cs="Times New Roman"/>
          <w:i/>
          <w:color w:val="000000"/>
        </w:rPr>
        <w:br w:type="page"/>
      </w:r>
    </w:p>
    <w:p w14:paraId="269AD6D9" w14:textId="75444DDC" w:rsidR="00A967B8" w:rsidRPr="0033312F" w:rsidRDefault="00A967B8" w:rsidP="00A967B8">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color w:val="000000"/>
        </w:rPr>
      </w:pPr>
      <w:proofErr w:type="spellStart"/>
      <w:r w:rsidRPr="0033312F">
        <w:rPr>
          <w:rFonts w:ascii="Times New Roman" w:hAnsi="Times New Roman" w:cs="Times New Roman"/>
          <w:i/>
          <w:color w:val="000000"/>
        </w:rPr>
        <w:lastRenderedPageBreak/>
        <w:t>Rapanos</w:t>
      </w:r>
      <w:proofErr w:type="spellEnd"/>
      <w:r w:rsidRPr="0033312F">
        <w:rPr>
          <w:rFonts w:ascii="Times New Roman" w:hAnsi="Times New Roman" w:cs="Times New Roman"/>
          <w:i/>
          <w:color w:val="000000"/>
        </w:rPr>
        <w:t xml:space="preserve"> v. United States, </w:t>
      </w:r>
      <w:r w:rsidRPr="0033312F">
        <w:rPr>
          <w:rFonts w:ascii="Times New Roman" w:hAnsi="Times New Roman" w:cs="Times New Roman"/>
          <w:color w:val="000000"/>
        </w:rPr>
        <w:t>547 U.S. 715 (2006).</w:t>
      </w:r>
    </w:p>
    <w:p w14:paraId="1D311A93"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7FD547C6" w14:textId="77777777" w:rsidR="00A967B8" w:rsidRPr="0033312F" w:rsidRDefault="00A967B8" w:rsidP="00EA28A9">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 xml:space="preserve">In a 4-4-1 decision, Justice Scalia, writing for the plurality, held that WOTUS includes “only those relatively permanent, standing or continuously flowing bodies of water “forming geographic features” that are described in ordinance parlance as “streams,” “oceans, rivers, [and] lakes,” Webster’s New International Dictionary 2882 (2d ed.), and does not include channels through which water flows intermittently or ephemerally, or channels that periodically provide drainage or rainfall.” </w:t>
      </w:r>
      <w:proofErr w:type="spellStart"/>
      <w:r w:rsidRPr="0033312F">
        <w:rPr>
          <w:rFonts w:ascii="Times New Roman" w:hAnsi="Times New Roman" w:cs="Times New Roman"/>
          <w:i/>
          <w:color w:val="000000"/>
        </w:rPr>
        <w:t>Rapanos</w:t>
      </w:r>
      <w:proofErr w:type="spellEnd"/>
      <w:r w:rsidRPr="0033312F">
        <w:rPr>
          <w:rFonts w:ascii="Times New Roman" w:hAnsi="Times New Roman" w:cs="Times New Roman"/>
          <w:color w:val="000000"/>
        </w:rPr>
        <w:t xml:space="preserve">, </w:t>
      </w:r>
      <w:r w:rsidR="00EA28A9" w:rsidRPr="0033312F">
        <w:rPr>
          <w:rFonts w:ascii="Times New Roman" w:hAnsi="Times New Roman" w:cs="Times New Roman"/>
          <w:color w:val="000000"/>
        </w:rPr>
        <w:t>547 U.S. at</w:t>
      </w:r>
      <w:r w:rsidRPr="0033312F">
        <w:rPr>
          <w:rFonts w:ascii="Times New Roman" w:hAnsi="Times New Roman" w:cs="Times New Roman"/>
          <w:color w:val="000000"/>
        </w:rPr>
        <w:t xml:space="preserve"> 732-33. Justice Scalia found that Congress had not spoken clearly on the matter and, applying Step 2 of </w:t>
      </w:r>
      <w:r w:rsidRPr="0033312F">
        <w:rPr>
          <w:rFonts w:ascii="Times New Roman" w:hAnsi="Times New Roman" w:cs="Times New Roman"/>
          <w:i/>
          <w:color w:val="000000"/>
        </w:rPr>
        <w:t>Chevron</w:t>
      </w:r>
      <w:r w:rsidRPr="0033312F">
        <w:rPr>
          <w:rFonts w:ascii="Times New Roman" w:hAnsi="Times New Roman" w:cs="Times New Roman"/>
          <w:color w:val="000000"/>
        </w:rPr>
        <w:t xml:space="preserve">, found that “[t]he plain language of the statute simply does not authorize this “Land Is Waters” approach to federal jurisdiction.” Id. at 734. </w:t>
      </w:r>
    </w:p>
    <w:p w14:paraId="342F76FC"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1BF4655C" w14:textId="77777777" w:rsidR="00A967B8" w:rsidRPr="0033312F" w:rsidRDefault="00A967B8" w:rsidP="00EA28A9">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 xml:space="preserve">The language of the statute indicates that “navigable waters” differ from “point source” and that a point source is therefore not a navigable water. </w:t>
      </w:r>
      <w:r w:rsidRPr="0033312F">
        <w:rPr>
          <w:rFonts w:ascii="Times New Roman" w:hAnsi="Times New Roman" w:cs="Times New Roman"/>
          <w:i/>
          <w:color w:val="000000"/>
        </w:rPr>
        <w:t>Id</w:t>
      </w:r>
      <w:r w:rsidRPr="0033312F">
        <w:rPr>
          <w:rFonts w:ascii="Times New Roman" w:hAnsi="Times New Roman" w:cs="Times New Roman"/>
          <w:color w:val="000000"/>
        </w:rPr>
        <w:t xml:space="preserve">. at 735. Many of the conduits classified by the Corps and lower courts as tributaries are </w:t>
      </w:r>
      <w:proofErr w:type="gramStart"/>
      <w:r w:rsidRPr="0033312F">
        <w:rPr>
          <w:rFonts w:ascii="Times New Roman" w:hAnsi="Times New Roman" w:cs="Times New Roman"/>
          <w:color w:val="000000"/>
        </w:rPr>
        <w:t>actually point</w:t>
      </w:r>
      <w:proofErr w:type="gramEnd"/>
      <w:r w:rsidRPr="0033312F">
        <w:rPr>
          <w:rFonts w:ascii="Times New Roman" w:hAnsi="Times New Roman" w:cs="Times New Roman"/>
          <w:color w:val="000000"/>
        </w:rPr>
        <w:t xml:space="preserve"> sources. </w:t>
      </w:r>
      <w:r w:rsidRPr="0033312F">
        <w:rPr>
          <w:rFonts w:ascii="Times New Roman" w:hAnsi="Times New Roman" w:cs="Times New Roman"/>
          <w:i/>
          <w:color w:val="000000"/>
        </w:rPr>
        <w:t>Id</w:t>
      </w:r>
      <w:r w:rsidRPr="0033312F">
        <w:rPr>
          <w:rFonts w:ascii="Times New Roman" w:hAnsi="Times New Roman" w:cs="Times New Roman"/>
          <w:color w:val="000000"/>
        </w:rPr>
        <w:t xml:space="preserve">. and see </w:t>
      </w:r>
      <w:r w:rsidR="006A7146" w:rsidRPr="0033312F">
        <w:rPr>
          <w:rFonts w:ascii="Times New Roman" w:hAnsi="Times New Roman" w:cs="Times New Roman"/>
          <w:color w:val="000000"/>
        </w:rPr>
        <w:t>“</w:t>
      </w:r>
      <w:r w:rsidRPr="0033312F">
        <w:rPr>
          <w:rFonts w:ascii="Times New Roman" w:hAnsi="Times New Roman" w:cs="Times New Roman"/>
          <w:color w:val="000000"/>
        </w:rPr>
        <w:t xml:space="preserve">Spawn of </w:t>
      </w:r>
      <w:r w:rsidRPr="0033312F">
        <w:rPr>
          <w:rFonts w:ascii="Times New Roman" w:hAnsi="Times New Roman" w:cs="Times New Roman"/>
          <w:i/>
          <w:color w:val="000000"/>
        </w:rPr>
        <w:t>SWANCC</w:t>
      </w:r>
      <w:r w:rsidR="006A7146" w:rsidRPr="0033312F">
        <w:rPr>
          <w:rFonts w:ascii="Times New Roman" w:hAnsi="Times New Roman" w:cs="Times New Roman"/>
          <w:color w:val="000000"/>
        </w:rPr>
        <w:t>” section</w:t>
      </w:r>
      <w:r w:rsidRPr="0033312F">
        <w:rPr>
          <w:rFonts w:ascii="Times New Roman" w:hAnsi="Times New Roman" w:cs="Times New Roman"/>
          <w:color w:val="000000"/>
        </w:rPr>
        <w:t>, above.</w:t>
      </w:r>
    </w:p>
    <w:p w14:paraId="09E13CAA"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20E0E8C0" w14:textId="77777777" w:rsidR="00A967B8" w:rsidRPr="0033312F" w:rsidRDefault="00A967B8" w:rsidP="006A7146">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 xml:space="preserve">In addition, Justice Scalia set out, in the plurality’s view, the correct standard to determine “adjacency”. To be “adjacent”, wetlands must “[possess] a continuous surface connection that creates the boundary-drawing problem…addressed in </w:t>
      </w:r>
      <w:r w:rsidRPr="0033312F">
        <w:rPr>
          <w:rFonts w:ascii="Times New Roman" w:hAnsi="Times New Roman" w:cs="Times New Roman"/>
          <w:i/>
          <w:color w:val="000000"/>
        </w:rPr>
        <w:t>Riverside Bayview</w:t>
      </w:r>
      <w:r w:rsidRPr="0033312F">
        <w:rPr>
          <w:rFonts w:ascii="Times New Roman" w:hAnsi="Times New Roman" w:cs="Times New Roman"/>
          <w:color w:val="000000"/>
        </w:rPr>
        <w:t xml:space="preserve">”. </w:t>
      </w:r>
      <w:proofErr w:type="spellStart"/>
      <w:r w:rsidRPr="0033312F">
        <w:rPr>
          <w:rFonts w:ascii="Times New Roman" w:hAnsi="Times New Roman" w:cs="Times New Roman"/>
          <w:i/>
          <w:color w:val="000000"/>
        </w:rPr>
        <w:t>Rapanos</w:t>
      </w:r>
      <w:proofErr w:type="spellEnd"/>
      <w:r w:rsidRPr="0033312F">
        <w:rPr>
          <w:rFonts w:ascii="Times New Roman" w:hAnsi="Times New Roman" w:cs="Times New Roman"/>
          <w:color w:val="000000"/>
        </w:rPr>
        <w:t xml:space="preserve">, </w:t>
      </w:r>
      <w:r w:rsidR="006A7146" w:rsidRPr="0033312F">
        <w:rPr>
          <w:rFonts w:ascii="Times New Roman" w:hAnsi="Times New Roman" w:cs="Times New Roman"/>
          <w:color w:val="000000"/>
        </w:rPr>
        <w:t>547 U.S. at</w:t>
      </w:r>
      <w:r w:rsidRPr="0033312F">
        <w:rPr>
          <w:rFonts w:ascii="Times New Roman" w:hAnsi="Times New Roman" w:cs="Times New Roman"/>
          <w:color w:val="000000"/>
        </w:rPr>
        <w:t xml:space="preserve"> 757. When Justice Scalia referred to “surface connection”, he presumably intended to articulate the fact that the wetland extended to the boundary (abutted) the navigable water in Riverside Bayview. Note that Justice Scalia did not say “surface water connection”, which some commentators seem to infer. A groundwater connection existed in </w:t>
      </w:r>
      <w:r w:rsidRPr="0033312F">
        <w:rPr>
          <w:rFonts w:ascii="Times New Roman" w:hAnsi="Times New Roman" w:cs="Times New Roman"/>
          <w:i/>
          <w:color w:val="000000"/>
        </w:rPr>
        <w:t>Riverside Bayview</w:t>
      </w:r>
      <w:r w:rsidRPr="0033312F">
        <w:rPr>
          <w:rFonts w:ascii="Times New Roman" w:hAnsi="Times New Roman" w:cs="Times New Roman"/>
          <w:color w:val="000000"/>
        </w:rPr>
        <w:t>, another fact that indicates that Justice Scalia was referring to actual abutment.</w:t>
      </w:r>
    </w:p>
    <w:p w14:paraId="6F4DE0EB"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19BA890A" w14:textId="77777777" w:rsidR="00A967B8" w:rsidRPr="0033312F" w:rsidRDefault="00A967B8" w:rsidP="006A7146">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 xml:space="preserve">Justice Scalia explained that deference to the agency under Riverside Bayview arose, at least in part from the difficulty in drawing the line between where land ends and water begins, and that </w:t>
      </w:r>
      <w:r w:rsidRPr="0033312F">
        <w:rPr>
          <w:rFonts w:ascii="Times New Roman" w:hAnsi="Times New Roman" w:cs="Times New Roman"/>
          <w:i/>
          <w:color w:val="000000"/>
        </w:rPr>
        <w:t>Riverside Bayview</w:t>
      </w:r>
      <w:r w:rsidRPr="0033312F">
        <w:rPr>
          <w:rFonts w:ascii="Times New Roman" w:hAnsi="Times New Roman" w:cs="Times New Roman"/>
          <w:color w:val="000000"/>
        </w:rPr>
        <w:t xml:space="preserve"> presented that case with an abutting wetland. </w:t>
      </w:r>
      <w:r w:rsidRPr="0033312F">
        <w:rPr>
          <w:rFonts w:ascii="Times New Roman" w:hAnsi="Times New Roman" w:cs="Times New Roman"/>
          <w:i/>
          <w:color w:val="000000"/>
        </w:rPr>
        <w:t>Id.</w:t>
      </w:r>
      <w:r w:rsidRPr="0033312F">
        <w:rPr>
          <w:rFonts w:ascii="Times New Roman" w:hAnsi="Times New Roman" w:cs="Times New Roman"/>
          <w:color w:val="000000"/>
        </w:rPr>
        <w:t xml:space="preserve"> at 740. No such difficulty exists with respect to “isolated” wetlands. </w:t>
      </w:r>
      <w:r w:rsidRPr="0033312F">
        <w:rPr>
          <w:rFonts w:ascii="Times New Roman" w:hAnsi="Times New Roman" w:cs="Times New Roman"/>
          <w:i/>
          <w:color w:val="000000"/>
        </w:rPr>
        <w:t>Id.</w:t>
      </w:r>
      <w:r w:rsidRPr="0033312F">
        <w:rPr>
          <w:rFonts w:ascii="Times New Roman" w:hAnsi="Times New Roman" w:cs="Times New Roman"/>
          <w:color w:val="000000"/>
        </w:rPr>
        <w:t xml:space="preserve"> at 741. Therefore, the plurality held that only adjacent wetlands are jurisdictional. Actual abutment serves as a proxy for “significant nexus”. Justice Kennedy’s significant nexus test is therefore misplaced, as it applies to isolated wetlands, which are not jurisdictional under the plurality view. The plurality bemoaned the lack of clear definitions for “tributary” and “adjacent”.</w:t>
      </w:r>
    </w:p>
    <w:p w14:paraId="24280D3E"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2F90B760" w14:textId="77777777" w:rsidR="00A967B8" w:rsidRPr="0033312F" w:rsidRDefault="00A967B8" w:rsidP="006A7146">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From the plurality opinion:</w:t>
      </w:r>
    </w:p>
    <w:p w14:paraId="5DD7AC06"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35EF4D54" w14:textId="6AA5B893" w:rsidR="00A967B8" w:rsidRPr="0033312F" w:rsidRDefault="00A967B8" w:rsidP="006A7146">
      <w:pPr>
        <w:widowControl w:val="0"/>
        <w:autoSpaceDE w:val="0"/>
        <w:autoSpaceDN w:val="0"/>
        <w:adjustRightInd w:val="0"/>
        <w:spacing w:after="0" w:line="240" w:lineRule="auto"/>
        <w:ind w:left="720"/>
        <w:jc w:val="both"/>
        <w:rPr>
          <w:rFonts w:ascii="Times New Roman" w:hAnsi="Times New Roman" w:cs="Times New Roman"/>
          <w:color w:val="000000"/>
        </w:rPr>
      </w:pPr>
      <w:r w:rsidRPr="0033312F">
        <w:rPr>
          <w:rFonts w:ascii="Times New Roman" w:hAnsi="Times New Roman" w:cs="Times New Roman"/>
          <w:color w:val="000000"/>
        </w:rPr>
        <w:t xml:space="preserve">Therefore, </w:t>
      </w:r>
      <w:r w:rsidRPr="0033312F">
        <w:rPr>
          <w:rFonts w:ascii="Times New Roman" w:hAnsi="Times New Roman" w:cs="Times New Roman"/>
          <w:i/>
          <w:iCs/>
          <w:color w:val="000000"/>
        </w:rPr>
        <w:t>only</w:t>
      </w:r>
      <w:r w:rsidRPr="0033312F">
        <w:rPr>
          <w:rFonts w:ascii="Times New Roman" w:hAnsi="Times New Roman" w:cs="Times New Roman"/>
          <w:color w:val="000000"/>
        </w:rPr>
        <w:t xml:space="preserve"> those wetlands with a continuous surface connection to bodies that are “waters of the United States</w:t>
      </w:r>
      <w:proofErr w:type="gramStart"/>
      <w:r w:rsidRPr="0033312F">
        <w:rPr>
          <w:rFonts w:ascii="Times New Roman" w:hAnsi="Times New Roman" w:cs="Times New Roman"/>
          <w:color w:val="000000"/>
        </w:rPr>
        <w:t>” in their own right, so</w:t>
      </w:r>
      <w:proofErr w:type="gramEnd"/>
      <w:r w:rsidRPr="0033312F">
        <w:rPr>
          <w:rFonts w:ascii="Times New Roman" w:hAnsi="Times New Roman" w:cs="Times New Roman"/>
          <w:color w:val="000000"/>
        </w:rPr>
        <w:t xml:space="preserve"> that there is no clear demarcation between “waters” and wetlands, are “adjacent to” such waters and covered by the Act. Wetlands with only an intermittent, physically remote hydrologic connection to “waters of the United States” do not implicate the boundary-drawing problem of </w:t>
      </w:r>
      <w:r w:rsidRPr="0033312F">
        <w:rPr>
          <w:rFonts w:ascii="Times New Roman" w:hAnsi="Times New Roman" w:cs="Times New Roman"/>
          <w:i/>
          <w:iCs/>
          <w:color w:val="000000"/>
        </w:rPr>
        <w:t>Riverside Bayview,</w:t>
      </w:r>
      <w:r w:rsidRPr="0033312F">
        <w:rPr>
          <w:rFonts w:ascii="Times New Roman" w:hAnsi="Times New Roman" w:cs="Times New Roman"/>
          <w:color w:val="000000"/>
        </w:rPr>
        <w:t xml:space="preserve"> and thus lack the necessary connection to covered waters that we described as a “significant nexus” in </w:t>
      </w:r>
      <w:r w:rsidR="00A835E2" w:rsidRPr="0033312F">
        <w:rPr>
          <w:rFonts w:ascii="Times New Roman" w:hAnsi="Times New Roman" w:cs="Times New Roman"/>
          <w:color w:val="000000"/>
        </w:rPr>
        <w:t>SWANCC, 531 U.S. at 167, 121 S. Ct. 675.</w:t>
      </w:r>
      <w:r w:rsidRPr="0033312F">
        <w:rPr>
          <w:rFonts w:ascii="Times New Roman" w:hAnsi="Times New Roman" w:cs="Times New Roman"/>
          <w:color w:val="000000"/>
        </w:rPr>
        <w:t xml:space="preserve"> </w:t>
      </w:r>
      <w:bookmarkStart w:id="26" w:name="co_pp_sp_708_2227_1"/>
      <w:bookmarkEnd w:id="26"/>
      <w:r w:rsidRPr="0033312F">
        <w:rPr>
          <w:rFonts w:ascii="Times New Roman" w:hAnsi="Times New Roman" w:cs="Times New Roman"/>
          <w:color w:val="000000"/>
        </w:rPr>
        <w:t xml:space="preserve">Thus, establishing that wetlands such as those at the </w:t>
      </w:r>
      <w:proofErr w:type="spellStart"/>
      <w:r w:rsidRPr="0033312F">
        <w:rPr>
          <w:rFonts w:ascii="Times New Roman" w:hAnsi="Times New Roman" w:cs="Times New Roman"/>
          <w:color w:val="000000"/>
        </w:rPr>
        <w:t>Rapanos</w:t>
      </w:r>
      <w:proofErr w:type="spellEnd"/>
      <w:r w:rsidRPr="0033312F">
        <w:rPr>
          <w:rFonts w:ascii="Times New Roman" w:hAnsi="Times New Roman" w:cs="Times New Roman"/>
          <w:color w:val="000000"/>
        </w:rPr>
        <w:t xml:space="preserve"> and </w:t>
      </w:r>
      <w:proofErr w:type="spellStart"/>
      <w:r w:rsidRPr="0033312F">
        <w:rPr>
          <w:rFonts w:ascii="Times New Roman" w:hAnsi="Times New Roman" w:cs="Times New Roman"/>
          <w:color w:val="000000"/>
        </w:rPr>
        <w:t>Carabell</w:t>
      </w:r>
      <w:proofErr w:type="spellEnd"/>
      <w:r w:rsidRPr="0033312F">
        <w:rPr>
          <w:rFonts w:ascii="Times New Roman" w:hAnsi="Times New Roman" w:cs="Times New Roman"/>
          <w:color w:val="000000"/>
        </w:rPr>
        <w:t xml:space="preserve"> sites are covered by the Act requires two findings: first, that the adjacent channel contains a “</w:t>
      </w:r>
      <w:proofErr w:type="spellStart"/>
      <w:r w:rsidRPr="0033312F">
        <w:rPr>
          <w:rFonts w:ascii="Times New Roman" w:hAnsi="Times New Roman" w:cs="Times New Roman"/>
          <w:color w:val="000000"/>
        </w:rPr>
        <w:t>wate</w:t>
      </w:r>
      <w:proofErr w:type="spellEnd"/>
      <w:r w:rsidRPr="0033312F">
        <w:rPr>
          <w:rFonts w:ascii="Times New Roman" w:hAnsi="Times New Roman" w:cs="Times New Roman"/>
          <w:color w:val="000000"/>
        </w:rPr>
        <w:t>[r] of the United States,” (</w:t>
      </w:r>
      <w:r w:rsidRPr="0033312F">
        <w:rPr>
          <w:rFonts w:ascii="Times New Roman" w:hAnsi="Times New Roman" w:cs="Times New Roman"/>
          <w:i/>
          <w:iCs/>
          <w:color w:val="000000"/>
        </w:rPr>
        <w:t xml:space="preserve">i.e., </w:t>
      </w:r>
      <w:r w:rsidRPr="0033312F">
        <w:rPr>
          <w:rFonts w:ascii="Times New Roman" w:hAnsi="Times New Roman" w:cs="Times New Roman"/>
          <w:color w:val="000000"/>
        </w:rPr>
        <w:t>a relatively permanent body of water connected to traditional interstate navigable waters); and second, that the wetland has a continuous surface connection with that water, making it difficult to determine where the “water” ends and the “wetland” begins.</w:t>
      </w:r>
    </w:p>
    <w:p w14:paraId="38765F9D"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303EEA8B" w14:textId="77777777" w:rsidR="00A967B8" w:rsidRPr="0033312F" w:rsidRDefault="00A967B8" w:rsidP="006A7146">
      <w:pPr>
        <w:widowControl w:val="0"/>
        <w:autoSpaceDE w:val="0"/>
        <w:autoSpaceDN w:val="0"/>
        <w:adjustRightInd w:val="0"/>
        <w:spacing w:after="0" w:line="240" w:lineRule="auto"/>
        <w:ind w:firstLine="720"/>
        <w:jc w:val="both"/>
        <w:rPr>
          <w:rFonts w:ascii="Times New Roman" w:hAnsi="Times New Roman" w:cs="Times New Roman"/>
          <w:color w:val="000000"/>
        </w:rPr>
      </w:pPr>
      <w:proofErr w:type="spellStart"/>
      <w:r w:rsidRPr="0033312F">
        <w:rPr>
          <w:rFonts w:ascii="Times New Roman" w:hAnsi="Times New Roman" w:cs="Times New Roman"/>
          <w:i/>
          <w:color w:val="000000"/>
        </w:rPr>
        <w:t>Rapanos</w:t>
      </w:r>
      <w:proofErr w:type="spellEnd"/>
      <w:r w:rsidRPr="0033312F">
        <w:rPr>
          <w:rFonts w:ascii="Times New Roman" w:hAnsi="Times New Roman" w:cs="Times New Roman"/>
          <w:color w:val="000000"/>
        </w:rPr>
        <w:t>, at p. 742.</w:t>
      </w:r>
    </w:p>
    <w:p w14:paraId="78B8AE89"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5289C757" w14:textId="77777777" w:rsidR="0033312F" w:rsidRDefault="0033312F">
      <w:pPr>
        <w:rPr>
          <w:rFonts w:ascii="Times New Roman" w:hAnsi="Times New Roman" w:cs="Times New Roman"/>
          <w:color w:val="000000"/>
        </w:rPr>
      </w:pPr>
      <w:r>
        <w:rPr>
          <w:rFonts w:ascii="Times New Roman" w:hAnsi="Times New Roman" w:cs="Times New Roman"/>
          <w:color w:val="000000"/>
        </w:rPr>
        <w:br w:type="page"/>
      </w:r>
    </w:p>
    <w:p w14:paraId="600CA804" w14:textId="5B1F1587" w:rsidR="00A967B8" w:rsidRPr="0033312F" w:rsidRDefault="00A967B8" w:rsidP="006A7146">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lastRenderedPageBreak/>
        <w:t xml:space="preserve">Justice Kennedy’s concurrence sets out the test that is most often used after </w:t>
      </w:r>
      <w:proofErr w:type="spellStart"/>
      <w:r w:rsidRPr="0033312F">
        <w:rPr>
          <w:rFonts w:ascii="Times New Roman" w:hAnsi="Times New Roman" w:cs="Times New Roman"/>
          <w:i/>
          <w:color w:val="000000"/>
        </w:rPr>
        <w:t>Rapanos</w:t>
      </w:r>
      <w:proofErr w:type="spellEnd"/>
      <w:r w:rsidRPr="0033312F">
        <w:rPr>
          <w:rFonts w:ascii="Times New Roman" w:hAnsi="Times New Roman" w:cs="Times New Roman"/>
          <w:color w:val="000000"/>
        </w:rPr>
        <w:t xml:space="preserve">, and the test that has generated the most uncertainty. The “significant nexus” test (drawn from </w:t>
      </w:r>
      <w:r w:rsidRPr="0033312F">
        <w:rPr>
          <w:rFonts w:ascii="Times New Roman" w:hAnsi="Times New Roman" w:cs="Times New Roman"/>
          <w:i/>
          <w:color w:val="000000"/>
        </w:rPr>
        <w:t>SWANCC</w:t>
      </w:r>
      <w:r w:rsidRPr="0033312F">
        <w:rPr>
          <w:rFonts w:ascii="Times New Roman" w:hAnsi="Times New Roman" w:cs="Times New Roman"/>
          <w:color w:val="000000"/>
        </w:rPr>
        <w:t>) grants the Corps jurisdiction over “wetlands” (and presumably other “waters”)</w:t>
      </w:r>
      <w:r w:rsidR="00A835E2" w:rsidRPr="0033312F">
        <w:rPr>
          <w:rFonts w:ascii="Times New Roman" w:hAnsi="Times New Roman" w:cs="Times New Roman"/>
          <w:color w:val="000000"/>
        </w:rPr>
        <w:t xml:space="preserve"> where</w:t>
      </w:r>
      <w:r w:rsidRPr="0033312F">
        <w:rPr>
          <w:rFonts w:ascii="Times New Roman" w:hAnsi="Times New Roman" w:cs="Times New Roman"/>
          <w:color w:val="000000"/>
        </w:rPr>
        <w:t xml:space="preserve"> a significant nexus exists between the wetlands and “navigable waters in a traditional sense”. </w:t>
      </w:r>
      <w:proofErr w:type="spellStart"/>
      <w:r w:rsidRPr="0033312F">
        <w:rPr>
          <w:rFonts w:ascii="Times New Roman" w:hAnsi="Times New Roman" w:cs="Times New Roman"/>
          <w:i/>
          <w:color w:val="000000"/>
        </w:rPr>
        <w:t>Rapanos</w:t>
      </w:r>
      <w:proofErr w:type="spellEnd"/>
      <w:r w:rsidRPr="0033312F">
        <w:rPr>
          <w:rFonts w:ascii="Times New Roman" w:hAnsi="Times New Roman" w:cs="Times New Roman"/>
          <w:color w:val="000000"/>
        </w:rPr>
        <w:t xml:space="preserve">, </w:t>
      </w:r>
      <w:r w:rsidR="00A835E2" w:rsidRPr="0033312F">
        <w:rPr>
          <w:rFonts w:ascii="Times New Roman" w:hAnsi="Times New Roman" w:cs="Times New Roman"/>
          <w:color w:val="000000"/>
        </w:rPr>
        <w:t xml:space="preserve">547 U.S. </w:t>
      </w:r>
      <w:r w:rsidRPr="0033312F">
        <w:rPr>
          <w:rFonts w:ascii="Times New Roman" w:hAnsi="Times New Roman" w:cs="Times New Roman"/>
          <w:color w:val="000000"/>
        </w:rPr>
        <w:t xml:space="preserve">at 779 </w:t>
      </w:r>
      <w:r w:rsidR="00A835E2" w:rsidRPr="0033312F">
        <w:rPr>
          <w:rFonts w:ascii="Times New Roman" w:hAnsi="Times New Roman" w:cs="Times New Roman"/>
          <w:color w:val="000000"/>
        </w:rPr>
        <w:t>(</w:t>
      </w:r>
      <w:r w:rsidRPr="0033312F">
        <w:rPr>
          <w:rFonts w:ascii="Times New Roman" w:hAnsi="Times New Roman" w:cs="Times New Roman"/>
          <w:color w:val="000000"/>
        </w:rPr>
        <w:t>Kennedy concurring</w:t>
      </w:r>
      <w:r w:rsidR="00A835E2" w:rsidRPr="0033312F">
        <w:rPr>
          <w:rFonts w:ascii="Times New Roman" w:hAnsi="Times New Roman" w:cs="Times New Roman"/>
          <w:color w:val="000000"/>
        </w:rPr>
        <w:t>)</w:t>
      </w:r>
      <w:r w:rsidRPr="0033312F">
        <w:rPr>
          <w:rFonts w:ascii="Times New Roman" w:hAnsi="Times New Roman" w:cs="Times New Roman"/>
          <w:color w:val="000000"/>
        </w:rPr>
        <w:t xml:space="preserve">. Wetlands possess this nexus where the wetlands, “either alone or in combination with similarly situated lands in the region, significantly affect the chemical, physical, and biological integrity of other covered waters more readily understood as “navigable””.  The plurality opinion characterized Justice Kennedy’s concurrence as resting upon “an interpretation of the phrase “significant </w:t>
      </w:r>
      <w:proofErr w:type="gramStart"/>
      <w:r w:rsidRPr="0033312F">
        <w:rPr>
          <w:rFonts w:ascii="Times New Roman" w:hAnsi="Times New Roman" w:cs="Times New Roman"/>
          <w:color w:val="000000"/>
        </w:rPr>
        <w:t>nexus”…</w:t>
      </w:r>
      <w:proofErr w:type="gramEnd"/>
      <w:r w:rsidRPr="0033312F">
        <w:rPr>
          <w:rFonts w:ascii="Times New Roman" w:hAnsi="Times New Roman" w:cs="Times New Roman"/>
          <w:color w:val="000000"/>
        </w:rPr>
        <w:t xml:space="preserve">which appears in one of our opinions. </w:t>
      </w:r>
      <w:r w:rsidR="00A835E2" w:rsidRPr="0033312F">
        <w:rPr>
          <w:rFonts w:ascii="Times New Roman" w:hAnsi="Times New Roman" w:cs="Times New Roman"/>
          <w:color w:val="000000"/>
        </w:rPr>
        <w:t xml:space="preserve"> </w:t>
      </w:r>
      <w:proofErr w:type="spellStart"/>
      <w:r w:rsidRPr="0033312F">
        <w:rPr>
          <w:rFonts w:ascii="Times New Roman" w:hAnsi="Times New Roman" w:cs="Times New Roman"/>
          <w:i/>
          <w:color w:val="000000"/>
        </w:rPr>
        <w:t>Rapanos</w:t>
      </w:r>
      <w:proofErr w:type="spellEnd"/>
      <w:r w:rsidRPr="0033312F">
        <w:rPr>
          <w:rFonts w:ascii="Times New Roman" w:hAnsi="Times New Roman" w:cs="Times New Roman"/>
          <w:color w:val="000000"/>
        </w:rPr>
        <w:t>,</w:t>
      </w:r>
      <w:r w:rsidR="00A835E2" w:rsidRPr="0033312F">
        <w:rPr>
          <w:rFonts w:ascii="Times New Roman" w:hAnsi="Times New Roman" w:cs="Times New Roman"/>
          <w:color w:val="000000"/>
        </w:rPr>
        <w:t xml:space="preserve"> 547 U.S.</w:t>
      </w:r>
      <w:r w:rsidRPr="0033312F">
        <w:rPr>
          <w:rFonts w:ascii="Times New Roman" w:hAnsi="Times New Roman" w:cs="Times New Roman"/>
          <w:color w:val="000000"/>
        </w:rPr>
        <w:t xml:space="preserve"> at 753.</w:t>
      </w:r>
    </w:p>
    <w:p w14:paraId="6096912B"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0B4C1829" w14:textId="5CA6B1AB" w:rsidR="00A967B8" w:rsidRPr="0033312F" w:rsidRDefault="00A967B8" w:rsidP="00A835E2">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 xml:space="preserve">Justice Kennedy appears to find that the Corps’ standard for jurisdiction over adjacent wetlands is based upon a reasonable interpretation of the statute under the </w:t>
      </w:r>
      <w:r w:rsidRPr="0033312F">
        <w:rPr>
          <w:rFonts w:ascii="Times New Roman" w:hAnsi="Times New Roman" w:cs="Times New Roman"/>
          <w:i/>
          <w:color w:val="000000"/>
        </w:rPr>
        <w:t>Chevron</w:t>
      </w:r>
      <w:r w:rsidRPr="0033312F">
        <w:rPr>
          <w:rFonts w:ascii="Times New Roman" w:hAnsi="Times New Roman" w:cs="Times New Roman"/>
          <w:color w:val="000000"/>
        </w:rPr>
        <w:t xml:space="preserve"> test. </w:t>
      </w:r>
      <w:proofErr w:type="spellStart"/>
      <w:r w:rsidRPr="0033312F">
        <w:rPr>
          <w:rFonts w:ascii="Times New Roman" w:hAnsi="Times New Roman" w:cs="Times New Roman"/>
          <w:i/>
          <w:color w:val="000000"/>
        </w:rPr>
        <w:t>Rapanos</w:t>
      </w:r>
      <w:proofErr w:type="spellEnd"/>
      <w:r w:rsidRPr="0033312F">
        <w:rPr>
          <w:rFonts w:ascii="Times New Roman" w:hAnsi="Times New Roman" w:cs="Times New Roman"/>
          <w:color w:val="000000"/>
        </w:rPr>
        <w:t xml:space="preserve">, </w:t>
      </w:r>
      <w:r w:rsidR="0066423E" w:rsidRPr="0033312F">
        <w:rPr>
          <w:rFonts w:ascii="Times New Roman" w:hAnsi="Times New Roman" w:cs="Times New Roman"/>
          <w:color w:val="000000"/>
        </w:rPr>
        <w:t xml:space="preserve">547 U.S. </w:t>
      </w:r>
      <w:r w:rsidRPr="0033312F">
        <w:rPr>
          <w:rFonts w:ascii="Times New Roman" w:hAnsi="Times New Roman" w:cs="Times New Roman"/>
          <w:color w:val="000000"/>
        </w:rPr>
        <w:t xml:space="preserve">at 780 </w:t>
      </w:r>
      <w:r w:rsidR="0066423E" w:rsidRPr="0033312F">
        <w:rPr>
          <w:rFonts w:ascii="Times New Roman" w:hAnsi="Times New Roman" w:cs="Times New Roman"/>
          <w:color w:val="000000"/>
        </w:rPr>
        <w:t>(</w:t>
      </w:r>
      <w:r w:rsidRPr="0033312F">
        <w:rPr>
          <w:rFonts w:ascii="Times New Roman" w:hAnsi="Times New Roman" w:cs="Times New Roman"/>
          <w:color w:val="000000"/>
        </w:rPr>
        <w:t>Kennedy concurring</w:t>
      </w:r>
      <w:r w:rsidR="0066423E" w:rsidRPr="0033312F">
        <w:rPr>
          <w:rFonts w:ascii="Times New Roman" w:hAnsi="Times New Roman" w:cs="Times New Roman"/>
          <w:color w:val="000000"/>
        </w:rPr>
        <w:t>)</w:t>
      </w:r>
      <w:r w:rsidRPr="0033312F">
        <w:rPr>
          <w:rFonts w:ascii="Times New Roman" w:hAnsi="Times New Roman" w:cs="Times New Roman"/>
          <w:color w:val="000000"/>
        </w:rPr>
        <w:t xml:space="preserve"> (relying on </w:t>
      </w:r>
      <w:r w:rsidRPr="0033312F">
        <w:rPr>
          <w:rFonts w:ascii="Times New Roman" w:hAnsi="Times New Roman" w:cs="Times New Roman"/>
          <w:i/>
          <w:color w:val="000000"/>
        </w:rPr>
        <w:t>Riverside Bayview</w:t>
      </w:r>
      <w:r w:rsidRPr="0033312F">
        <w:rPr>
          <w:rFonts w:ascii="Times New Roman" w:hAnsi="Times New Roman" w:cs="Times New Roman"/>
          <w:color w:val="000000"/>
        </w:rPr>
        <w:t xml:space="preserve">). However, the concurrence finds that the definition of “tributary” is too broad and interpreting the statute in this way is not reasonable. </w:t>
      </w:r>
      <w:r w:rsidR="0066423E" w:rsidRPr="0033312F">
        <w:rPr>
          <w:rFonts w:ascii="Times New Roman" w:hAnsi="Times New Roman" w:cs="Times New Roman"/>
          <w:i/>
          <w:color w:val="000000"/>
        </w:rPr>
        <w:t>See i</w:t>
      </w:r>
      <w:r w:rsidRPr="0033312F">
        <w:rPr>
          <w:rFonts w:ascii="Times New Roman" w:hAnsi="Times New Roman" w:cs="Times New Roman"/>
          <w:i/>
          <w:color w:val="000000"/>
        </w:rPr>
        <w:t>d</w:t>
      </w:r>
      <w:r w:rsidR="0066423E" w:rsidRPr="0033312F">
        <w:rPr>
          <w:rFonts w:ascii="Times New Roman" w:hAnsi="Times New Roman" w:cs="Times New Roman"/>
          <w:color w:val="000000"/>
        </w:rPr>
        <w:t>.</w:t>
      </w:r>
      <w:r w:rsidRPr="0033312F">
        <w:rPr>
          <w:rFonts w:ascii="Times New Roman" w:hAnsi="Times New Roman" w:cs="Times New Roman"/>
          <w:color w:val="000000"/>
        </w:rPr>
        <w:t xml:space="preserve"> </w:t>
      </w:r>
      <w:r w:rsidR="0066423E" w:rsidRPr="0033312F">
        <w:rPr>
          <w:rFonts w:ascii="Times New Roman" w:hAnsi="Times New Roman" w:cs="Times New Roman"/>
          <w:color w:val="000000"/>
        </w:rPr>
        <w:t>at</w:t>
      </w:r>
      <w:r w:rsidRPr="0033312F">
        <w:rPr>
          <w:rFonts w:ascii="Times New Roman" w:hAnsi="Times New Roman" w:cs="Times New Roman"/>
          <w:color w:val="000000"/>
        </w:rPr>
        <w:t xml:space="preserve"> 780-82. Therefore, a case-by-case analysis</w:t>
      </w:r>
      <w:r w:rsidR="0066423E" w:rsidRPr="0033312F">
        <w:rPr>
          <w:rFonts w:ascii="Times New Roman" w:hAnsi="Times New Roman" w:cs="Times New Roman"/>
          <w:color w:val="000000"/>
        </w:rPr>
        <w:t xml:space="preserve"> is necessary</w:t>
      </w:r>
      <w:r w:rsidRPr="0033312F">
        <w:rPr>
          <w:rFonts w:ascii="Times New Roman" w:hAnsi="Times New Roman" w:cs="Times New Roman"/>
          <w:color w:val="000000"/>
        </w:rPr>
        <w:t xml:space="preserve"> in making jurisdictional determinations for non-adjacent wetlands. </w:t>
      </w:r>
      <w:r w:rsidRPr="0033312F">
        <w:rPr>
          <w:rFonts w:ascii="Times New Roman" w:hAnsi="Times New Roman" w:cs="Times New Roman"/>
          <w:i/>
          <w:color w:val="000000"/>
        </w:rPr>
        <w:t>Id</w:t>
      </w:r>
      <w:r w:rsidR="0066423E" w:rsidRPr="0033312F">
        <w:rPr>
          <w:rFonts w:ascii="Times New Roman" w:hAnsi="Times New Roman" w:cs="Times New Roman"/>
          <w:i/>
          <w:color w:val="000000"/>
        </w:rPr>
        <w:t>.</w:t>
      </w:r>
      <w:r w:rsidR="0066423E" w:rsidRPr="0033312F">
        <w:rPr>
          <w:rFonts w:ascii="Times New Roman" w:hAnsi="Times New Roman" w:cs="Times New Roman"/>
          <w:color w:val="000000"/>
        </w:rPr>
        <w:t xml:space="preserve"> at</w:t>
      </w:r>
      <w:r w:rsidRPr="0033312F">
        <w:rPr>
          <w:rFonts w:ascii="Times New Roman" w:hAnsi="Times New Roman" w:cs="Times New Roman"/>
          <w:color w:val="000000"/>
        </w:rPr>
        <w:t xml:space="preserve"> 782.</w:t>
      </w:r>
    </w:p>
    <w:p w14:paraId="014781D7"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2F4CB746" w14:textId="77777777" w:rsidR="00A967B8" w:rsidRPr="0033312F" w:rsidRDefault="00A967B8" w:rsidP="00A835E2">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Therefore, Justice Kennedy’s concurrence differs from the plurality opinion, inter alia, by interpreting the significant nexus test as applying to isolated wetlands, or to isolated wetlands and wetlands adjacent to some types of tributaries, whereas the plurality found that the actual abutment itself formed the significant nexus. Under the plurality’s opinion, isolated waters are not jurisdictional. Period.</w:t>
      </w:r>
    </w:p>
    <w:p w14:paraId="2D1FCBAD"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37D5899F" w14:textId="03121665" w:rsidR="00A967B8" w:rsidRPr="0033312F" w:rsidRDefault="00A967B8" w:rsidP="00A835E2">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 xml:space="preserve">Justice Kennedy appears to misinterpret the plurality when he states that “when a surface-water connection is lacking, the plurality forecloses jurisdiction over wetlands that abut navigable-in-fact waters- even though such navigable waters were traditionally subject to federal authority.” </w:t>
      </w:r>
      <w:r w:rsidRPr="0033312F">
        <w:rPr>
          <w:rFonts w:ascii="Times New Roman" w:hAnsi="Times New Roman" w:cs="Times New Roman"/>
          <w:i/>
          <w:color w:val="000000"/>
        </w:rPr>
        <w:t>Id.</w:t>
      </w:r>
      <w:r w:rsidRPr="0033312F">
        <w:rPr>
          <w:rFonts w:ascii="Times New Roman" w:hAnsi="Times New Roman" w:cs="Times New Roman"/>
          <w:color w:val="000000"/>
        </w:rPr>
        <w:t xml:space="preserve">, at p. 776. Both Justice Kennedy and the Court of Appeals decision in </w:t>
      </w:r>
      <w:proofErr w:type="spellStart"/>
      <w:r w:rsidRPr="0033312F">
        <w:rPr>
          <w:rFonts w:ascii="Times New Roman" w:hAnsi="Times New Roman" w:cs="Times New Roman"/>
          <w:i/>
          <w:color w:val="000000"/>
        </w:rPr>
        <w:t>Carabell</w:t>
      </w:r>
      <w:proofErr w:type="spellEnd"/>
      <w:r w:rsidRPr="0033312F">
        <w:rPr>
          <w:rFonts w:ascii="Times New Roman" w:hAnsi="Times New Roman" w:cs="Times New Roman"/>
          <w:color w:val="000000"/>
        </w:rPr>
        <w:t xml:space="preserve">, which examined whether a hydrologic connection is required to establish a significant nexus, also appear to mischaracterize the plurality opinion. </w:t>
      </w:r>
      <w:proofErr w:type="spellStart"/>
      <w:r w:rsidRPr="0033312F">
        <w:rPr>
          <w:rFonts w:ascii="Times New Roman" w:hAnsi="Times New Roman" w:cs="Times New Roman"/>
          <w:i/>
          <w:color w:val="000000"/>
        </w:rPr>
        <w:t>Rapanos</w:t>
      </w:r>
      <w:proofErr w:type="spellEnd"/>
      <w:r w:rsidRPr="0033312F">
        <w:rPr>
          <w:rFonts w:ascii="Times New Roman" w:hAnsi="Times New Roman" w:cs="Times New Roman"/>
          <w:color w:val="000000"/>
        </w:rPr>
        <w:t xml:space="preserve">, </w:t>
      </w:r>
      <w:r w:rsidR="0066423E" w:rsidRPr="0033312F">
        <w:rPr>
          <w:rFonts w:ascii="Times New Roman" w:hAnsi="Times New Roman" w:cs="Times New Roman"/>
          <w:color w:val="000000"/>
        </w:rPr>
        <w:t xml:space="preserve">547 U.S. </w:t>
      </w:r>
      <w:r w:rsidRPr="0033312F">
        <w:rPr>
          <w:rFonts w:ascii="Times New Roman" w:hAnsi="Times New Roman" w:cs="Times New Roman"/>
          <w:color w:val="000000"/>
        </w:rPr>
        <w:t>at 786.</w:t>
      </w:r>
    </w:p>
    <w:p w14:paraId="160D6BD3"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7A53161F" w14:textId="43DA25A5" w:rsidR="00E252F3" w:rsidRPr="0033312F" w:rsidRDefault="00E252F3" w:rsidP="00E252F3">
      <w:pPr>
        <w:pStyle w:val="CommentText"/>
        <w:ind w:firstLine="720"/>
        <w:rPr>
          <w:rFonts w:ascii="Times New Roman" w:hAnsi="Times New Roman" w:cs="Times New Roman"/>
          <w:color w:val="000000"/>
          <w:sz w:val="22"/>
          <w:szCs w:val="22"/>
        </w:rPr>
      </w:pPr>
      <w:r w:rsidRPr="0033312F">
        <w:rPr>
          <w:rFonts w:ascii="Times New Roman" w:hAnsi="Times New Roman" w:cs="Times New Roman"/>
          <w:sz w:val="22"/>
          <w:szCs w:val="22"/>
        </w:rPr>
        <w:t>The plurality opinion states that if a “surface connection” exists with navigable water, the wetland is jurisdictiona</w:t>
      </w:r>
      <w:r w:rsidR="00BF5D4F" w:rsidRPr="0033312F">
        <w:rPr>
          <w:rFonts w:ascii="Times New Roman" w:hAnsi="Times New Roman" w:cs="Times New Roman"/>
          <w:sz w:val="22"/>
          <w:szCs w:val="22"/>
        </w:rPr>
        <w:t>l.</w:t>
      </w:r>
      <w:r w:rsidRPr="0033312F">
        <w:rPr>
          <w:rFonts w:ascii="Times New Roman" w:hAnsi="Times New Roman" w:cs="Times New Roman"/>
          <w:sz w:val="22"/>
          <w:szCs w:val="22"/>
        </w:rPr>
        <w:t xml:space="preserve"> Justice Scalia used “surface connection” interchangeably with “abuts”.  So, Justice Scalia (the plurality rule</w:t>
      </w:r>
      <w:r w:rsidR="005F320C" w:rsidRPr="0033312F">
        <w:rPr>
          <w:rFonts w:ascii="Times New Roman" w:hAnsi="Times New Roman" w:cs="Times New Roman"/>
          <w:sz w:val="22"/>
          <w:szCs w:val="22"/>
        </w:rPr>
        <w:t>)</w:t>
      </w:r>
      <w:r w:rsidRPr="0033312F">
        <w:rPr>
          <w:rFonts w:ascii="Times New Roman" w:hAnsi="Times New Roman" w:cs="Times New Roman"/>
          <w:sz w:val="22"/>
          <w:szCs w:val="22"/>
        </w:rPr>
        <w:t xml:space="preserve"> states that if the wetland abuts, the wetland is WOTUS. Justice Scalia never uses the term “surface-water connection” except in referring to the lower court opinions. If some hydrologic connection exists, but there is no physical abutment, Justice Scalia would appear to say no WOTUS. Justice Kennedy uses “surface-water connection” and “surface connection” interchangeably. Scalia uses “surface connection” and “abut” interchangeably. A real disconnect exists.</w:t>
      </w:r>
    </w:p>
    <w:p w14:paraId="1BEE2B5C" w14:textId="0585D543" w:rsidR="00A967B8" w:rsidRPr="0033312F" w:rsidRDefault="00A967B8" w:rsidP="00A835E2">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 xml:space="preserve">The dissenting opinion would apply Step 2 of </w:t>
      </w:r>
      <w:r w:rsidRPr="0033312F">
        <w:rPr>
          <w:rFonts w:ascii="Times New Roman" w:hAnsi="Times New Roman" w:cs="Times New Roman"/>
          <w:i/>
          <w:color w:val="000000"/>
        </w:rPr>
        <w:t xml:space="preserve">Chevron </w:t>
      </w:r>
      <w:r w:rsidRPr="0033312F">
        <w:rPr>
          <w:rFonts w:ascii="Times New Roman" w:hAnsi="Times New Roman" w:cs="Times New Roman"/>
          <w:color w:val="000000"/>
        </w:rPr>
        <w:t xml:space="preserve">and find that the Corps’ interpretation is a reasonable one. </w:t>
      </w:r>
      <w:proofErr w:type="spellStart"/>
      <w:r w:rsidRPr="0033312F">
        <w:rPr>
          <w:rFonts w:ascii="Times New Roman" w:hAnsi="Times New Roman" w:cs="Times New Roman"/>
          <w:i/>
          <w:color w:val="000000"/>
        </w:rPr>
        <w:t>Rapanos</w:t>
      </w:r>
      <w:proofErr w:type="spellEnd"/>
      <w:r w:rsidRPr="0033312F">
        <w:rPr>
          <w:rFonts w:ascii="Times New Roman" w:hAnsi="Times New Roman" w:cs="Times New Roman"/>
          <w:color w:val="000000"/>
        </w:rPr>
        <w:t xml:space="preserve">, </w:t>
      </w:r>
      <w:r w:rsidR="0066423E" w:rsidRPr="0033312F">
        <w:rPr>
          <w:rFonts w:ascii="Times New Roman" w:hAnsi="Times New Roman" w:cs="Times New Roman"/>
          <w:color w:val="000000"/>
        </w:rPr>
        <w:t xml:space="preserve">547 U.S. </w:t>
      </w:r>
      <w:r w:rsidRPr="0033312F">
        <w:rPr>
          <w:rFonts w:ascii="Times New Roman" w:hAnsi="Times New Roman" w:cs="Times New Roman"/>
          <w:color w:val="000000"/>
        </w:rPr>
        <w:t>at 788</w:t>
      </w:r>
      <w:r w:rsidR="0066423E" w:rsidRPr="0033312F">
        <w:rPr>
          <w:rFonts w:ascii="Times New Roman" w:hAnsi="Times New Roman" w:cs="Times New Roman"/>
          <w:color w:val="000000"/>
        </w:rPr>
        <w:t xml:space="preserve"> (</w:t>
      </w:r>
      <w:r w:rsidRPr="0033312F">
        <w:rPr>
          <w:rFonts w:ascii="Times New Roman" w:hAnsi="Times New Roman" w:cs="Times New Roman"/>
          <w:color w:val="000000"/>
        </w:rPr>
        <w:t>Stevens dissenting</w:t>
      </w:r>
      <w:r w:rsidR="0066423E" w:rsidRPr="0033312F">
        <w:rPr>
          <w:rFonts w:ascii="Times New Roman" w:hAnsi="Times New Roman" w:cs="Times New Roman"/>
          <w:color w:val="000000"/>
        </w:rPr>
        <w:t>)</w:t>
      </w:r>
      <w:r w:rsidRPr="0033312F">
        <w:rPr>
          <w:rFonts w:ascii="Times New Roman" w:hAnsi="Times New Roman" w:cs="Times New Roman"/>
          <w:color w:val="000000"/>
        </w:rPr>
        <w:t xml:space="preserve">. Justice Stevens finds the analysis “straightforward”- the Corps “has determined that wetlands adjacent to tributaries of traditionally navigable water preserve the quality of our Nation’s waters…”, a “quintessential example of the Executive’s reasonable interpretation of a statutory provision”. </w:t>
      </w:r>
      <w:r w:rsidRPr="0033312F">
        <w:rPr>
          <w:rFonts w:ascii="Times New Roman" w:hAnsi="Times New Roman" w:cs="Times New Roman"/>
          <w:i/>
          <w:color w:val="000000"/>
        </w:rPr>
        <w:t>Id.</w:t>
      </w:r>
      <w:r w:rsidRPr="0033312F">
        <w:rPr>
          <w:rFonts w:ascii="Times New Roman" w:hAnsi="Times New Roman" w:cs="Times New Roman"/>
          <w:color w:val="000000"/>
        </w:rPr>
        <w:t xml:space="preserve"> The plurality opinion describes the dissent as aspiring that </w:t>
      </w:r>
      <w:proofErr w:type="gramStart"/>
      <w:r w:rsidRPr="0033312F">
        <w:rPr>
          <w:rFonts w:ascii="Times New Roman" w:hAnsi="Times New Roman" w:cs="Times New Roman"/>
          <w:color w:val="000000"/>
        </w:rPr>
        <w:t>“”the</w:t>
      </w:r>
      <w:proofErr w:type="gramEnd"/>
      <w:r w:rsidRPr="0033312F">
        <w:rPr>
          <w:rFonts w:ascii="Times New Roman" w:hAnsi="Times New Roman" w:cs="Times New Roman"/>
          <w:color w:val="000000"/>
        </w:rPr>
        <w:t xml:space="preserve"> waters of the United States” include any wetlands “adjacent” (no matter how broadly defined) to “tributaries” (again, no matter how broadly defined) of traditional navigable waters.” </w:t>
      </w:r>
      <w:r w:rsidRPr="0033312F">
        <w:rPr>
          <w:rFonts w:ascii="Times New Roman" w:hAnsi="Times New Roman" w:cs="Times New Roman"/>
          <w:i/>
          <w:color w:val="000000"/>
        </w:rPr>
        <w:t>Id.</w:t>
      </w:r>
      <w:r w:rsidRPr="0033312F">
        <w:rPr>
          <w:rFonts w:ascii="Times New Roman" w:hAnsi="Times New Roman" w:cs="Times New Roman"/>
          <w:color w:val="000000"/>
        </w:rPr>
        <w:t xml:space="preserve"> at 746. Meanwhile, Justice Kennedy objects to the dissent reading the term “navigable waters” completely out of the </w:t>
      </w:r>
      <w:proofErr w:type="gramStart"/>
      <w:r w:rsidRPr="0033312F">
        <w:rPr>
          <w:rFonts w:ascii="Times New Roman" w:hAnsi="Times New Roman" w:cs="Times New Roman"/>
          <w:color w:val="000000"/>
        </w:rPr>
        <w:t>CWA, and</w:t>
      </w:r>
      <w:proofErr w:type="gramEnd"/>
      <w:r w:rsidRPr="0033312F">
        <w:rPr>
          <w:rFonts w:ascii="Times New Roman" w:hAnsi="Times New Roman" w:cs="Times New Roman"/>
          <w:color w:val="000000"/>
        </w:rPr>
        <w:t xml:space="preserve"> giving too much deference to the Corps. </w:t>
      </w:r>
      <w:r w:rsidRPr="0033312F">
        <w:rPr>
          <w:rFonts w:ascii="Times New Roman" w:hAnsi="Times New Roman" w:cs="Times New Roman"/>
          <w:i/>
          <w:color w:val="000000"/>
        </w:rPr>
        <w:t>Id</w:t>
      </w:r>
      <w:r w:rsidR="0066423E" w:rsidRPr="0033312F">
        <w:rPr>
          <w:rFonts w:ascii="Times New Roman" w:hAnsi="Times New Roman" w:cs="Times New Roman"/>
          <w:color w:val="000000"/>
        </w:rPr>
        <w:t>.</w:t>
      </w:r>
      <w:r w:rsidRPr="0033312F">
        <w:rPr>
          <w:rFonts w:ascii="Times New Roman" w:hAnsi="Times New Roman" w:cs="Times New Roman"/>
          <w:color w:val="000000"/>
        </w:rPr>
        <w:t xml:space="preserve"> at 778-79</w:t>
      </w:r>
      <w:r w:rsidR="0066423E" w:rsidRPr="0033312F">
        <w:rPr>
          <w:rFonts w:ascii="Times New Roman" w:hAnsi="Times New Roman" w:cs="Times New Roman"/>
          <w:color w:val="000000"/>
        </w:rPr>
        <w:t>.</w:t>
      </w:r>
    </w:p>
    <w:p w14:paraId="1B023A9F"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7497C680" w14:textId="77777777" w:rsidR="0033312F" w:rsidRDefault="0033312F">
      <w:pPr>
        <w:rPr>
          <w:rFonts w:ascii="Times New Roman" w:hAnsi="Times New Roman" w:cs="Times New Roman"/>
          <w:color w:val="000000"/>
        </w:rPr>
      </w:pPr>
      <w:r>
        <w:rPr>
          <w:rFonts w:ascii="Times New Roman" w:hAnsi="Times New Roman" w:cs="Times New Roman"/>
          <w:color w:val="000000"/>
        </w:rPr>
        <w:br w:type="page"/>
      </w:r>
    </w:p>
    <w:p w14:paraId="1EE9B867" w14:textId="6AFC8258" w:rsidR="00FA6003" w:rsidRDefault="00A967B8" w:rsidP="0033312F">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lastRenderedPageBreak/>
        <w:t xml:space="preserve">Chief Justice Roberts wrote a separate concurring opinion, mainly to chide the Corps for failing to enact rules to clarify the meaning of WOTUS. The Chief Justice noted that the Court rejected the Corps’ position that its authority was “essentially limitless” in this respect in </w:t>
      </w:r>
      <w:r w:rsidRPr="0033312F">
        <w:rPr>
          <w:rFonts w:ascii="Times New Roman" w:hAnsi="Times New Roman" w:cs="Times New Roman"/>
          <w:i/>
          <w:color w:val="000000"/>
        </w:rPr>
        <w:t>SWANCC</w:t>
      </w:r>
      <w:r w:rsidRPr="0033312F">
        <w:rPr>
          <w:rFonts w:ascii="Times New Roman" w:hAnsi="Times New Roman" w:cs="Times New Roman"/>
          <w:color w:val="000000"/>
        </w:rPr>
        <w:t xml:space="preserve">. </w:t>
      </w:r>
      <w:proofErr w:type="spellStart"/>
      <w:r w:rsidRPr="0033312F">
        <w:rPr>
          <w:rFonts w:ascii="Times New Roman" w:hAnsi="Times New Roman" w:cs="Times New Roman"/>
          <w:i/>
          <w:color w:val="000000"/>
        </w:rPr>
        <w:t>Rapanos</w:t>
      </w:r>
      <w:proofErr w:type="spellEnd"/>
      <w:r w:rsidRPr="0033312F">
        <w:rPr>
          <w:rFonts w:ascii="Times New Roman" w:hAnsi="Times New Roman" w:cs="Times New Roman"/>
          <w:color w:val="000000"/>
        </w:rPr>
        <w:t xml:space="preserve">, </w:t>
      </w:r>
      <w:r w:rsidR="0066423E" w:rsidRPr="0033312F">
        <w:rPr>
          <w:rFonts w:ascii="Times New Roman" w:hAnsi="Times New Roman" w:cs="Times New Roman"/>
          <w:color w:val="000000"/>
        </w:rPr>
        <w:t xml:space="preserve">574 U.S. </w:t>
      </w:r>
      <w:r w:rsidRPr="0033312F">
        <w:rPr>
          <w:rFonts w:ascii="Times New Roman" w:hAnsi="Times New Roman" w:cs="Times New Roman"/>
          <w:color w:val="000000"/>
        </w:rPr>
        <w:t>at 757</w:t>
      </w:r>
      <w:r w:rsidR="0066423E" w:rsidRPr="0033312F">
        <w:rPr>
          <w:rFonts w:ascii="Times New Roman" w:hAnsi="Times New Roman" w:cs="Times New Roman"/>
          <w:color w:val="000000"/>
        </w:rPr>
        <w:t xml:space="preserve"> (</w:t>
      </w:r>
      <w:r w:rsidRPr="0033312F">
        <w:rPr>
          <w:rFonts w:ascii="Times New Roman" w:hAnsi="Times New Roman" w:cs="Times New Roman"/>
          <w:color w:val="000000"/>
        </w:rPr>
        <w:t>Roberts concurring</w:t>
      </w:r>
      <w:r w:rsidR="0066423E" w:rsidRPr="0033312F">
        <w:rPr>
          <w:rFonts w:ascii="Times New Roman" w:hAnsi="Times New Roman" w:cs="Times New Roman"/>
          <w:color w:val="000000"/>
        </w:rPr>
        <w:t>)</w:t>
      </w:r>
      <w:r w:rsidRPr="0033312F">
        <w:rPr>
          <w:rFonts w:ascii="Times New Roman" w:hAnsi="Times New Roman" w:cs="Times New Roman"/>
          <w:color w:val="000000"/>
        </w:rPr>
        <w:t xml:space="preserve">. Such rules, conceded Roberts, would be subject to </w:t>
      </w:r>
      <w:r w:rsidRPr="0033312F">
        <w:rPr>
          <w:rFonts w:ascii="Times New Roman" w:hAnsi="Times New Roman" w:cs="Times New Roman"/>
          <w:i/>
          <w:color w:val="000000"/>
        </w:rPr>
        <w:t>Chevron</w:t>
      </w:r>
      <w:r w:rsidRPr="0033312F">
        <w:rPr>
          <w:rFonts w:ascii="Times New Roman" w:hAnsi="Times New Roman" w:cs="Times New Roman"/>
          <w:color w:val="000000"/>
        </w:rPr>
        <w:t xml:space="preserve"> deference. Although the Corps and EPA initiated a rulemaking, the “proposed rulemaking went nowhere”. </w:t>
      </w:r>
      <w:r w:rsidRPr="0033312F">
        <w:rPr>
          <w:rFonts w:ascii="Times New Roman" w:hAnsi="Times New Roman" w:cs="Times New Roman"/>
          <w:i/>
          <w:color w:val="000000"/>
        </w:rPr>
        <w:t>Id</w:t>
      </w:r>
      <w:r w:rsidR="00B949BC" w:rsidRPr="0033312F">
        <w:rPr>
          <w:rFonts w:ascii="Times New Roman" w:hAnsi="Times New Roman" w:cs="Times New Roman"/>
          <w:color w:val="000000"/>
        </w:rPr>
        <w:t>.</w:t>
      </w:r>
      <w:r w:rsidRPr="0033312F">
        <w:rPr>
          <w:rFonts w:ascii="Times New Roman" w:hAnsi="Times New Roman" w:cs="Times New Roman"/>
          <w:color w:val="000000"/>
        </w:rPr>
        <w:t xml:space="preserve"> at 758. Chief Justice Roberts bemoans how easily the fractured opinion in </w:t>
      </w:r>
      <w:proofErr w:type="spellStart"/>
      <w:r w:rsidRPr="0033312F">
        <w:rPr>
          <w:rFonts w:ascii="Times New Roman" w:hAnsi="Times New Roman" w:cs="Times New Roman"/>
          <w:i/>
          <w:color w:val="000000"/>
        </w:rPr>
        <w:t>Rapanos</w:t>
      </w:r>
      <w:proofErr w:type="spellEnd"/>
      <w:r w:rsidRPr="0033312F">
        <w:rPr>
          <w:rFonts w:ascii="Times New Roman" w:hAnsi="Times New Roman" w:cs="Times New Roman"/>
          <w:i/>
          <w:color w:val="000000"/>
        </w:rPr>
        <w:t xml:space="preserve"> </w:t>
      </w:r>
      <w:r w:rsidRPr="0033312F">
        <w:rPr>
          <w:rFonts w:ascii="Times New Roman" w:hAnsi="Times New Roman" w:cs="Times New Roman"/>
          <w:color w:val="000000"/>
        </w:rPr>
        <w:t xml:space="preserve">could have been avoided by rulemaking. </w:t>
      </w:r>
      <w:r w:rsidRPr="0033312F">
        <w:rPr>
          <w:rFonts w:ascii="Times New Roman" w:hAnsi="Times New Roman" w:cs="Times New Roman"/>
          <w:i/>
          <w:color w:val="000000"/>
        </w:rPr>
        <w:t>Id.</w:t>
      </w:r>
      <w:r w:rsidRPr="0033312F">
        <w:rPr>
          <w:rFonts w:ascii="Times New Roman" w:hAnsi="Times New Roman" w:cs="Times New Roman"/>
          <w:color w:val="000000"/>
        </w:rPr>
        <w:t xml:space="preserve"> </w:t>
      </w:r>
    </w:p>
    <w:p w14:paraId="74214A06" w14:textId="77777777" w:rsidR="0033312F" w:rsidRPr="0033312F" w:rsidRDefault="0033312F" w:rsidP="0033312F">
      <w:pPr>
        <w:widowControl w:val="0"/>
        <w:autoSpaceDE w:val="0"/>
        <w:autoSpaceDN w:val="0"/>
        <w:adjustRightInd w:val="0"/>
        <w:spacing w:after="0" w:line="240" w:lineRule="auto"/>
        <w:ind w:firstLine="720"/>
        <w:jc w:val="both"/>
        <w:rPr>
          <w:rFonts w:ascii="Times New Roman" w:hAnsi="Times New Roman" w:cs="Times New Roman"/>
          <w:color w:val="000000"/>
        </w:rPr>
      </w:pPr>
    </w:p>
    <w:p w14:paraId="239F8CC3" w14:textId="72D98C56" w:rsidR="003C3251" w:rsidRPr="0033312F" w:rsidRDefault="00EA7045" w:rsidP="00EA7045">
      <w:pPr>
        <w:pStyle w:val="ListParagraph"/>
        <w:numPr>
          <w:ilvl w:val="0"/>
          <w:numId w:val="1"/>
        </w:numPr>
        <w:rPr>
          <w:rFonts w:ascii="Times New Roman" w:hAnsi="Times New Roman" w:cs="Times New Roman"/>
          <w:b/>
        </w:rPr>
      </w:pPr>
      <w:r w:rsidRPr="0033312F">
        <w:rPr>
          <w:rFonts w:ascii="Times New Roman" w:hAnsi="Times New Roman" w:cs="Times New Roman"/>
          <w:b/>
        </w:rPr>
        <w:t>The “Obama Rule”</w:t>
      </w:r>
    </w:p>
    <w:p w14:paraId="3AE7D893" w14:textId="5964E6C0" w:rsidR="00B83CCE" w:rsidRPr="0033312F" w:rsidRDefault="002F742C" w:rsidP="00B949BC">
      <w:pPr>
        <w:ind w:firstLine="720"/>
        <w:rPr>
          <w:rFonts w:ascii="Times New Roman" w:hAnsi="Times New Roman" w:cs="Times New Roman"/>
        </w:rPr>
      </w:pPr>
      <w:r w:rsidRPr="0033312F">
        <w:rPr>
          <w:rFonts w:ascii="Times New Roman" w:hAnsi="Times New Roman" w:cs="Times New Roman"/>
        </w:rPr>
        <w:t>In the absence of a statutory definition of “waters of the United States,”</w:t>
      </w:r>
      <w:r w:rsidR="00B949BC" w:rsidRPr="0033312F">
        <w:rPr>
          <w:rFonts w:ascii="Times New Roman" w:hAnsi="Times New Roman" w:cs="Times New Roman"/>
        </w:rPr>
        <w:t xml:space="preserve"> </w:t>
      </w:r>
      <w:proofErr w:type="gramStart"/>
      <w:r w:rsidRPr="0033312F">
        <w:rPr>
          <w:rFonts w:ascii="Times New Roman" w:hAnsi="Times New Roman" w:cs="Times New Roman"/>
        </w:rPr>
        <w:t>in light of</w:t>
      </w:r>
      <w:proofErr w:type="gramEnd"/>
      <w:r w:rsidRPr="0033312F">
        <w:rPr>
          <w:rFonts w:ascii="Times New Roman" w:hAnsi="Times New Roman" w:cs="Times New Roman"/>
        </w:rPr>
        <w:t xml:space="preserve"> the decades of legal debate over the meaning of this term, </w:t>
      </w:r>
      <w:r w:rsidR="00B949BC" w:rsidRPr="0033312F">
        <w:rPr>
          <w:rFonts w:ascii="Times New Roman" w:hAnsi="Times New Roman" w:cs="Times New Roman"/>
        </w:rPr>
        <w:t xml:space="preserve">and perhaps in response to the chiding of Chief Justice Roberts in his </w:t>
      </w:r>
      <w:proofErr w:type="spellStart"/>
      <w:r w:rsidR="00B949BC" w:rsidRPr="0033312F">
        <w:rPr>
          <w:rFonts w:ascii="Times New Roman" w:hAnsi="Times New Roman" w:cs="Times New Roman"/>
          <w:i/>
        </w:rPr>
        <w:t>Rapanos</w:t>
      </w:r>
      <w:proofErr w:type="spellEnd"/>
      <w:r w:rsidR="00B949BC" w:rsidRPr="0033312F">
        <w:rPr>
          <w:rFonts w:ascii="Times New Roman" w:hAnsi="Times New Roman" w:cs="Times New Roman"/>
        </w:rPr>
        <w:t xml:space="preserve"> concurrence,</w:t>
      </w:r>
      <w:r w:rsidR="00B949BC" w:rsidRPr="0033312F">
        <w:rPr>
          <w:rFonts w:ascii="Times New Roman" w:hAnsi="Times New Roman" w:cs="Times New Roman"/>
          <w:i/>
        </w:rPr>
        <w:t xml:space="preserve"> </w:t>
      </w:r>
      <w:r w:rsidRPr="0033312F">
        <w:rPr>
          <w:rFonts w:ascii="Times New Roman" w:hAnsi="Times New Roman" w:cs="Times New Roman"/>
        </w:rPr>
        <w:t>the Environmental Protection Agency</w:t>
      </w:r>
      <w:r w:rsidR="002D3B69" w:rsidRPr="0033312F">
        <w:rPr>
          <w:rFonts w:ascii="Times New Roman" w:hAnsi="Times New Roman" w:cs="Times New Roman"/>
        </w:rPr>
        <w:t xml:space="preserve"> and the US Army Corps of Engineers</w:t>
      </w:r>
      <w:r w:rsidR="00B949BC" w:rsidRPr="0033312F">
        <w:rPr>
          <w:rFonts w:ascii="Times New Roman" w:hAnsi="Times New Roman" w:cs="Times New Roman"/>
        </w:rPr>
        <w:t xml:space="preserve"> issued a proposed definition </w:t>
      </w:r>
      <w:r w:rsidR="00053013" w:rsidRPr="0033312F">
        <w:rPr>
          <w:rFonts w:ascii="Times New Roman" w:hAnsi="Times New Roman" w:cs="Times New Roman"/>
        </w:rPr>
        <w:t xml:space="preserve">of WOTUS </w:t>
      </w:r>
      <w:r w:rsidR="00B949BC" w:rsidRPr="0033312F">
        <w:rPr>
          <w:rFonts w:ascii="Times New Roman" w:hAnsi="Times New Roman" w:cs="Times New Roman"/>
        </w:rPr>
        <w:t>in 2014</w:t>
      </w:r>
      <w:r w:rsidR="002D3B69" w:rsidRPr="0033312F">
        <w:rPr>
          <w:rFonts w:ascii="Times New Roman" w:hAnsi="Times New Roman" w:cs="Times New Roman"/>
        </w:rPr>
        <w:t xml:space="preserve">.  </w:t>
      </w:r>
      <w:r w:rsidR="002D3B69" w:rsidRPr="0033312F">
        <w:rPr>
          <w:rFonts w:ascii="Times New Roman" w:hAnsi="Times New Roman" w:cs="Times New Roman"/>
          <w:i/>
        </w:rPr>
        <w:t xml:space="preserve">See </w:t>
      </w:r>
      <w:r w:rsidR="002D3B69" w:rsidRPr="0033312F">
        <w:rPr>
          <w:rFonts w:ascii="Times New Roman" w:hAnsi="Times New Roman" w:cs="Times New Roman"/>
        </w:rPr>
        <w:t>Army Corps of Engineers and EPA, “Definition of Waters of the United States Under the Clean Water Act, 79 FR 22188 (April 21, 2014).</w:t>
      </w:r>
      <w:r w:rsidR="00B949BC" w:rsidRPr="0033312F">
        <w:rPr>
          <w:rFonts w:ascii="Times New Roman" w:hAnsi="Times New Roman" w:cs="Times New Roman"/>
        </w:rPr>
        <w:t xml:space="preserve">  Numerous stakeholder groups had requested this action as well.</w:t>
      </w:r>
      <w:r w:rsidR="002D3B69" w:rsidRPr="0033312F">
        <w:rPr>
          <w:rFonts w:ascii="Times New Roman" w:hAnsi="Times New Roman" w:cs="Times New Roman"/>
        </w:rPr>
        <w:t xml:space="preserve"> </w:t>
      </w:r>
      <w:r w:rsidR="002D3B69" w:rsidRPr="0033312F">
        <w:rPr>
          <w:rFonts w:ascii="Times New Roman" w:hAnsi="Times New Roman" w:cs="Times New Roman"/>
          <w:i/>
        </w:rPr>
        <w:t xml:space="preserve">See </w:t>
      </w:r>
      <w:r w:rsidR="002D3B69" w:rsidRPr="0033312F">
        <w:rPr>
          <w:rFonts w:ascii="Times New Roman" w:hAnsi="Times New Roman" w:cs="Times New Roman"/>
        </w:rPr>
        <w:t xml:space="preserve">EPA Web Archive, Persons and Organizations Requesting Clarification of “Waters of the United States by Rulemaking,” </w:t>
      </w:r>
      <w:r w:rsidR="002D3B69" w:rsidRPr="0033312F">
        <w:rPr>
          <w:rFonts w:ascii="Times New Roman" w:hAnsi="Times New Roman" w:cs="Times New Roman"/>
          <w:i/>
        </w:rPr>
        <w:t xml:space="preserve">available at </w:t>
      </w:r>
      <w:hyperlink r:id="rId8" w:history="1">
        <w:r w:rsidR="002D3B69" w:rsidRPr="0033312F">
          <w:rPr>
            <w:rStyle w:val="Hyperlink"/>
            <w:rFonts w:ascii="Times New Roman" w:hAnsi="Times New Roman" w:cs="Times New Roman"/>
          </w:rPr>
          <w:t>https://archive.epa.gov/epa/sites/production/files/2014-03/documents/wus_request_rulemaking.pdf</w:t>
        </w:r>
      </w:hyperlink>
      <w:r w:rsidR="002D3B69" w:rsidRPr="0033312F">
        <w:rPr>
          <w:rFonts w:ascii="Times New Roman" w:hAnsi="Times New Roman" w:cs="Times New Roman"/>
        </w:rPr>
        <w:t xml:space="preserve"> (last accessed July 9, 2019). The agency received over 1 million comments on the proposed rule and published the final rule in June 201</w:t>
      </w:r>
      <w:r w:rsidR="00B949BC" w:rsidRPr="0033312F">
        <w:rPr>
          <w:rFonts w:ascii="Times New Roman" w:hAnsi="Times New Roman" w:cs="Times New Roman"/>
        </w:rPr>
        <w:t>5</w:t>
      </w:r>
      <w:r w:rsidR="002D3B69" w:rsidRPr="0033312F">
        <w:rPr>
          <w:rFonts w:ascii="Times New Roman" w:hAnsi="Times New Roman" w:cs="Times New Roman"/>
        </w:rPr>
        <w:t xml:space="preserve"> with an effective date of August 28, 2015.  </w:t>
      </w:r>
      <w:r w:rsidR="00EA7045" w:rsidRPr="0033312F">
        <w:rPr>
          <w:rFonts w:ascii="Times New Roman" w:hAnsi="Times New Roman" w:cs="Times New Roman"/>
          <w:i/>
        </w:rPr>
        <w:t>See</w:t>
      </w:r>
      <w:r w:rsidR="00EA7045" w:rsidRPr="0033312F">
        <w:rPr>
          <w:rFonts w:ascii="Times New Roman" w:hAnsi="Times New Roman" w:cs="Times New Roman"/>
        </w:rPr>
        <w:t xml:space="preserve"> </w:t>
      </w:r>
      <w:r w:rsidR="002D3B69" w:rsidRPr="0033312F">
        <w:rPr>
          <w:rFonts w:ascii="Times New Roman" w:hAnsi="Times New Roman" w:cs="Times New Roman"/>
          <w:color w:val="333333"/>
          <w:shd w:val="clear" w:color="auto" w:fill="FFFFFF"/>
        </w:rPr>
        <w:t>Army Corps of Engineers and EPA, "Clean Water Rule: Definition of 'Waters of the United States'; Final Rule," 80 FR 37054 (June 29, 2015) (t</w:t>
      </w:r>
      <w:r w:rsidR="00EA7045" w:rsidRPr="0033312F">
        <w:rPr>
          <w:rFonts w:ascii="Times New Roman" w:hAnsi="Times New Roman" w:cs="Times New Roman"/>
        </w:rPr>
        <w:t xml:space="preserve">he “Obama Rule).  </w:t>
      </w:r>
    </w:p>
    <w:p w14:paraId="6B6C6108" w14:textId="4B238A11" w:rsidR="00B83CCE" w:rsidRPr="0033312F" w:rsidRDefault="00B83CCE" w:rsidP="00B949BC">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The Text of the Rule</w:t>
      </w:r>
    </w:p>
    <w:p w14:paraId="1C90816F" w14:textId="77777777" w:rsidR="00B949BC" w:rsidRPr="0033312F" w:rsidRDefault="00B949BC" w:rsidP="00B949BC">
      <w:pPr>
        <w:rPr>
          <w:rFonts w:ascii="Times New Roman" w:hAnsi="Times New Roman" w:cs="Times New Roman"/>
        </w:rPr>
      </w:pPr>
    </w:p>
    <w:p w14:paraId="37D363BF" w14:textId="7A07E95D" w:rsidR="00366064" w:rsidRPr="0033312F" w:rsidRDefault="00366064" w:rsidP="00B949BC">
      <w:pPr>
        <w:ind w:firstLine="720"/>
        <w:rPr>
          <w:rFonts w:ascii="Times New Roman" w:hAnsi="Times New Roman" w:cs="Times New Roman"/>
        </w:rPr>
      </w:pPr>
      <w:r w:rsidRPr="0033312F">
        <w:rPr>
          <w:rFonts w:ascii="Times New Roman" w:hAnsi="Times New Roman" w:cs="Times New Roman"/>
        </w:rPr>
        <w:t xml:space="preserve">The agencies attempted to interpret the scope of WOTUS “using the goals, objectives and policies of the statute, the Supreme Court case law, the relevant and available science, and the agencies’ technical expertise and experience as support.”  </w:t>
      </w:r>
      <w:proofErr w:type="gramStart"/>
      <w:r w:rsidRPr="0033312F">
        <w:rPr>
          <w:rFonts w:ascii="Times New Roman" w:hAnsi="Times New Roman" w:cs="Times New Roman"/>
          <w:i/>
        </w:rPr>
        <w:t>Id.</w:t>
      </w:r>
      <w:r w:rsidRPr="0033312F">
        <w:rPr>
          <w:rFonts w:ascii="Times New Roman" w:hAnsi="Times New Roman" w:cs="Times New Roman"/>
        </w:rPr>
        <w:t xml:space="preserve"> In particular, the</w:t>
      </w:r>
      <w:proofErr w:type="gramEnd"/>
      <w:r w:rsidRPr="0033312F">
        <w:rPr>
          <w:rFonts w:ascii="Times New Roman" w:hAnsi="Times New Roman" w:cs="Times New Roman"/>
        </w:rPr>
        <w:t xml:space="preserve"> rule cites the “significant nexus standard” as “an important element of the agencies’ interpretation” of the Clean Water Act.  </w:t>
      </w:r>
      <w:r w:rsidRPr="0033312F">
        <w:rPr>
          <w:rFonts w:ascii="Times New Roman" w:hAnsi="Times New Roman" w:cs="Times New Roman"/>
          <w:i/>
        </w:rPr>
        <w:t>Id.</w:t>
      </w:r>
      <w:r w:rsidRPr="0033312F">
        <w:rPr>
          <w:rFonts w:ascii="Times New Roman" w:hAnsi="Times New Roman" w:cs="Times New Roman"/>
        </w:rPr>
        <w:t xml:space="preserve"> </w:t>
      </w:r>
    </w:p>
    <w:p w14:paraId="43A66955" w14:textId="7441D174" w:rsidR="00EA7045" w:rsidRPr="0033312F" w:rsidRDefault="00EA7045" w:rsidP="00B949BC">
      <w:pPr>
        <w:ind w:firstLine="720"/>
        <w:rPr>
          <w:rFonts w:ascii="Times New Roman" w:hAnsi="Times New Roman" w:cs="Times New Roman"/>
        </w:rPr>
      </w:pPr>
      <w:r w:rsidRPr="0033312F">
        <w:rPr>
          <w:rFonts w:ascii="Times New Roman" w:hAnsi="Times New Roman" w:cs="Times New Roman"/>
        </w:rPr>
        <w:t xml:space="preserve">This rule essentially </w:t>
      </w:r>
      <w:r w:rsidR="00973F70" w:rsidRPr="0033312F">
        <w:rPr>
          <w:rFonts w:ascii="Times New Roman" w:hAnsi="Times New Roman" w:cs="Times New Roman"/>
        </w:rPr>
        <w:t>provides seven categories of jurisdictional waters</w:t>
      </w:r>
      <w:r w:rsidR="00B949BC" w:rsidRPr="0033312F">
        <w:rPr>
          <w:rFonts w:ascii="Times New Roman" w:hAnsi="Times New Roman" w:cs="Times New Roman"/>
        </w:rPr>
        <w:t xml:space="preserve">: </w:t>
      </w:r>
    </w:p>
    <w:p w14:paraId="6223BEA3" w14:textId="7F1C4E47" w:rsidR="00B83CCE" w:rsidRPr="0033312F" w:rsidRDefault="00B83CCE" w:rsidP="00B949BC">
      <w:pPr>
        <w:pStyle w:val="ListParagraph"/>
        <w:numPr>
          <w:ilvl w:val="0"/>
          <w:numId w:val="12"/>
        </w:numPr>
        <w:rPr>
          <w:rFonts w:ascii="Times New Roman" w:hAnsi="Times New Roman" w:cs="Times New Roman"/>
          <w:u w:val="single"/>
        </w:rPr>
      </w:pPr>
      <w:r w:rsidRPr="0033312F">
        <w:rPr>
          <w:rFonts w:ascii="Times New Roman" w:hAnsi="Times New Roman" w:cs="Times New Roman"/>
          <w:u w:val="single"/>
        </w:rPr>
        <w:t>Categorically Jurisdictional Waters</w:t>
      </w:r>
    </w:p>
    <w:p w14:paraId="10556E7A" w14:textId="77777777" w:rsidR="003F167C" w:rsidRPr="0033312F" w:rsidRDefault="003F167C" w:rsidP="00B949BC">
      <w:pPr>
        <w:ind w:left="720" w:firstLine="360"/>
        <w:rPr>
          <w:rFonts w:ascii="Times New Roman" w:hAnsi="Times New Roman" w:cs="Times New Roman"/>
        </w:rPr>
      </w:pPr>
      <w:r w:rsidRPr="0033312F">
        <w:rPr>
          <w:rFonts w:ascii="Times New Roman" w:hAnsi="Times New Roman" w:cs="Times New Roman"/>
        </w:rPr>
        <w:t xml:space="preserve">First, there are certain waters that are categorically jurisdictional: traditional navigable waters, </w:t>
      </w:r>
      <w:r w:rsidR="00857A19" w:rsidRPr="0033312F">
        <w:rPr>
          <w:rFonts w:ascii="Times New Roman" w:hAnsi="Times New Roman" w:cs="Times New Roman"/>
        </w:rPr>
        <w:t>interstate waters, including interstate wetlands, the territorial seas, and impoundments of waters identified as WOTUS.</w:t>
      </w:r>
      <w:r w:rsidR="00973F70" w:rsidRPr="0033312F">
        <w:rPr>
          <w:rFonts w:ascii="Times New Roman" w:hAnsi="Times New Roman" w:cs="Times New Roman"/>
        </w:rPr>
        <w:t xml:space="preserve">  </w:t>
      </w:r>
      <w:r w:rsidR="00973F70" w:rsidRPr="0033312F">
        <w:rPr>
          <w:rFonts w:ascii="Times New Roman" w:hAnsi="Times New Roman" w:cs="Times New Roman"/>
          <w:i/>
        </w:rPr>
        <w:t>See</w:t>
      </w:r>
      <w:r w:rsidR="00973F70" w:rsidRPr="0033312F">
        <w:rPr>
          <w:rFonts w:ascii="Times New Roman" w:hAnsi="Times New Roman" w:cs="Times New Roman"/>
        </w:rPr>
        <w:t xml:space="preserve"> 33 CFR § 328.3(a)(1)-(4).</w:t>
      </w:r>
      <w:r w:rsidR="00857A19" w:rsidRPr="0033312F">
        <w:rPr>
          <w:rFonts w:ascii="Times New Roman" w:hAnsi="Times New Roman" w:cs="Times New Roman"/>
        </w:rPr>
        <w:t xml:space="preserve">  The definitions of these three categories did not change from the prior regulations/interpretations to the Obama Rule. </w:t>
      </w:r>
      <w:r w:rsidR="002E33AA" w:rsidRPr="0033312F">
        <w:rPr>
          <w:rFonts w:ascii="Times New Roman" w:hAnsi="Times New Roman" w:cs="Times New Roman"/>
        </w:rPr>
        <w:t>These categories have not been subject to much of the controversy surrounding the Obama Rule.</w:t>
      </w:r>
    </w:p>
    <w:p w14:paraId="77A41C98" w14:textId="77777777" w:rsidR="0033312F" w:rsidRDefault="0033312F">
      <w:pPr>
        <w:rPr>
          <w:rFonts w:ascii="Times New Roman" w:hAnsi="Times New Roman" w:cs="Times New Roman"/>
          <w:u w:val="single"/>
        </w:rPr>
      </w:pPr>
      <w:r>
        <w:rPr>
          <w:rFonts w:ascii="Times New Roman" w:hAnsi="Times New Roman" w:cs="Times New Roman"/>
          <w:u w:val="single"/>
        </w:rPr>
        <w:br w:type="page"/>
      </w:r>
    </w:p>
    <w:p w14:paraId="387BEA14" w14:textId="32D02EE7" w:rsidR="00B83CCE" w:rsidRPr="0033312F" w:rsidRDefault="00B83CCE" w:rsidP="00B949BC">
      <w:pPr>
        <w:pStyle w:val="ListParagraph"/>
        <w:numPr>
          <w:ilvl w:val="0"/>
          <w:numId w:val="12"/>
        </w:numPr>
        <w:rPr>
          <w:rFonts w:ascii="Times New Roman" w:hAnsi="Times New Roman" w:cs="Times New Roman"/>
          <w:u w:val="single"/>
        </w:rPr>
      </w:pPr>
      <w:r w:rsidRPr="0033312F">
        <w:rPr>
          <w:rFonts w:ascii="Times New Roman" w:hAnsi="Times New Roman" w:cs="Times New Roman"/>
          <w:u w:val="single"/>
        </w:rPr>
        <w:lastRenderedPageBreak/>
        <w:t>Definitionally Jurisdictional Waters</w:t>
      </w:r>
    </w:p>
    <w:p w14:paraId="6E21EE2B" w14:textId="582652BA" w:rsidR="00B949BC" w:rsidRPr="0033312F" w:rsidRDefault="00857A19" w:rsidP="00C1603E">
      <w:pPr>
        <w:rPr>
          <w:rFonts w:ascii="Times New Roman" w:hAnsi="Times New Roman" w:cs="Times New Roman"/>
        </w:rPr>
      </w:pPr>
      <w:r w:rsidRPr="0033312F">
        <w:rPr>
          <w:rFonts w:ascii="Times New Roman" w:hAnsi="Times New Roman" w:cs="Times New Roman"/>
        </w:rPr>
        <w:t xml:space="preserve">Second, there are </w:t>
      </w:r>
      <w:r w:rsidR="00973F70" w:rsidRPr="0033312F">
        <w:rPr>
          <w:rFonts w:ascii="Times New Roman" w:hAnsi="Times New Roman" w:cs="Times New Roman"/>
        </w:rPr>
        <w:t xml:space="preserve">two categories where waters are jurisdictional if they meet the definitions included in the Obama rule.  </w:t>
      </w:r>
      <w:r w:rsidR="00354AB1" w:rsidRPr="0033312F">
        <w:rPr>
          <w:rFonts w:ascii="Times New Roman" w:hAnsi="Times New Roman" w:cs="Times New Roman"/>
        </w:rPr>
        <w:t xml:space="preserve">Much of the controversy and legal debate surrounding the Obama Rule focuses on the definition of tributaries and adjacent waters.  </w:t>
      </w:r>
    </w:p>
    <w:p w14:paraId="3588674F" w14:textId="77777777" w:rsidR="00B83CCE" w:rsidRPr="0033312F" w:rsidRDefault="00B83CCE" w:rsidP="00B949BC">
      <w:pPr>
        <w:pStyle w:val="ListParagraph"/>
        <w:numPr>
          <w:ilvl w:val="0"/>
          <w:numId w:val="4"/>
        </w:numPr>
        <w:ind w:left="1440"/>
        <w:rPr>
          <w:rFonts w:ascii="Times New Roman" w:hAnsi="Times New Roman" w:cs="Times New Roman"/>
          <w:i/>
        </w:rPr>
      </w:pPr>
      <w:r w:rsidRPr="0033312F">
        <w:rPr>
          <w:rFonts w:ascii="Times New Roman" w:hAnsi="Times New Roman" w:cs="Times New Roman"/>
          <w:i/>
        </w:rPr>
        <w:t>Tributaries</w:t>
      </w:r>
    </w:p>
    <w:p w14:paraId="4CF00FB3" w14:textId="69E3CC43" w:rsidR="00857A19" w:rsidRPr="0033312F" w:rsidRDefault="00973F70" w:rsidP="00B949BC">
      <w:pPr>
        <w:ind w:left="1170" w:firstLine="270"/>
        <w:rPr>
          <w:rFonts w:ascii="Times New Roman" w:hAnsi="Times New Roman" w:cs="Times New Roman"/>
        </w:rPr>
      </w:pPr>
      <w:r w:rsidRPr="0033312F">
        <w:rPr>
          <w:rFonts w:ascii="Times New Roman" w:hAnsi="Times New Roman" w:cs="Times New Roman"/>
        </w:rPr>
        <w:t xml:space="preserve">The Obama </w:t>
      </w:r>
      <w:r w:rsidR="0098170C" w:rsidRPr="0033312F">
        <w:rPr>
          <w:rFonts w:ascii="Times New Roman" w:hAnsi="Times New Roman" w:cs="Times New Roman"/>
        </w:rPr>
        <w:t>R</w:t>
      </w:r>
      <w:r w:rsidRPr="0033312F">
        <w:rPr>
          <w:rFonts w:ascii="Times New Roman" w:hAnsi="Times New Roman" w:cs="Times New Roman"/>
        </w:rPr>
        <w:t>ule provides that all “tributaries” of traditional navigable waters,</w:t>
      </w:r>
      <w:r w:rsidR="00B949BC" w:rsidRPr="0033312F">
        <w:rPr>
          <w:rFonts w:ascii="Times New Roman" w:hAnsi="Times New Roman" w:cs="Times New Roman"/>
        </w:rPr>
        <w:t xml:space="preserve"> </w:t>
      </w:r>
      <w:r w:rsidRPr="0033312F">
        <w:rPr>
          <w:rFonts w:ascii="Times New Roman" w:hAnsi="Times New Roman" w:cs="Times New Roman"/>
        </w:rPr>
        <w:t xml:space="preserve">interstate waters, and the territorial seas are considered a WOTUS. </w:t>
      </w:r>
      <w:r w:rsidRPr="0033312F">
        <w:rPr>
          <w:rFonts w:ascii="Times New Roman" w:hAnsi="Times New Roman" w:cs="Times New Roman"/>
          <w:i/>
        </w:rPr>
        <w:t>See</w:t>
      </w:r>
      <w:r w:rsidRPr="0033312F">
        <w:rPr>
          <w:rFonts w:ascii="Times New Roman" w:hAnsi="Times New Roman" w:cs="Times New Roman"/>
        </w:rPr>
        <w:t xml:space="preserve"> 33 CFR § 328.3(a)(5).  The Obama rule defines “tributaries” as “water that contributes flow, either directly or through another water,” to a traditional navigable water, interstate water, or territorial sea “that is characterized by the presence of the physical indicators of a bed and banks and ordinary </w:t>
      </w:r>
      <w:proofErr w:type="gramStart"/>
      <w:r w:rsidRPr="0033312F">
        <w:rPr>
          <w:rFonts w:ascii="Times New Roman" w:hAnsi="Times New Roman" w:cs="Times New Roman"/>
        </w:rPr>
        <w:t>high water</w:t>
      </w:r>
      <w:proofErr w:type="gramEnd"/>
      <w:r w:rsidRPr="0033312F">
        <w:rPr>
          <w:rFonts w:ascii="Times New Roman" w:hAnsi="Times New Roman" w:cs="Times New Roman"/>
        </w:rPr>
        <w:t xml:space="preserve"> mark.”  </w:t>
      </w:r>
      <w:r w:rsidRPr="0033312F">
        <w:rPr>
          <w:rFonts w:ascii="Times New Roman" w:hAnsi="Times New Roman" w:cs="Times New Roman"/>
          <w:i/>
        </w:rPr>
        <w:t>Id.</w:t>
      </w:r>
      <w:r w:rsidRPr="0033312F">
        <w:rPr>
          <w:rFonts w:ascii="Times New Roman" w:hAnsi="Times New Roman" w:cs="Times New Roman"/>
        </w:rPr>
        <w:t xml:space="preserve"> §328.3(c)(3).  Further, the tributary can be natural, man-made, or man altered and includes waters such as “rivers, streams canals, and ditches not otherwise excluded by the Obama Rule.  </w:t>
      </w:r>
      <w:r w:rsidRPr="0033312F">
        <w:rPr>
          <w:rFonts w:ascii="Times New Roman" w:hAnsi="Times New Roman" w:cs="Times New Roman"/>
          <w:i/>
        </w:rPr>
        <w:t>Id.</w:t>
      </w:r>
      <w:r w:rsidRPr="0033312F">
        <w:rPr>
          <w:rFonts w:ascii="Times New Roman" w:hAnsi="Times New Roman" w:cs="Times New Roman"/>
        </w:rPr>
        <w:t xml:space="preserve">  A water qualifying as tributary under the Rule does not lose its tributary status if there are one or more natural or constructed breaks so long as the bed and banks and ordinary </w:t>
      </w:r>
      <w:proofErr w:type="gramStart"/>
      <w:r w:rsidRPr="0033312F">
        <w:rPr>
          <w:rFonts w:ascii="Times New Roman" w:hAnsi="Times New Roman" w:cs="Times New Roman"/>
        </w:rPr>
        <w:t>high water</w:t>
      </w:r>
      <w:proofErr w:type="gramEnd"/>
      <w:r w:rsidRPr="0033312F">
        <w:rPr>
          <w:rFonts w:ascii="Times New Roman" w:hAnsi="Times New Roman" w:cs="Times New Roman"/>
        </w:rPr>
        <w:t xml:space="preserve"> mark can be identified upstream of the break. </w:t>
      </w:r>
      <w:r w:rsidRPr="0033312F">
        <w:rPr>
          <w:rFonts w:ascii="Times New Roman" w:hAnsi="Times New Roman" w:cs="Times New Roman"/>
          <w:i/>
        </w:rPr>
        <w:t>Id.</w:t>
      </w:r>
      <w:r w:rsidRPr="0033312F">
        <w:rPr>
          <w:rFonts w:ascii="Times New Roman" w:hAnsi="Times New Roman" w:cs="Times New Roman"/>
        </w:rPr>
        <w:t xml:space="preserve"> Finally, a water qualifying as a tributary does not lose its status as such if it continues through a water of the US that does not meet the definition of tributary or through a non-jurisdictional water.  </w:t>
      </w:r>
      <w:r w:rsidRPr="0033312F">
        <w:rPr>
          <w:rFonts w:ascii="Times New Roman" w:hAnsi="Times New Roman" w:cs="Times New Roman"/>
          <w:i/>
        </w:rPr>
        <w:t>Id.</w:t>
      </w:r>
      <w:r w:rsidRPr="0033312F">
        <w:rPr>
          <w:rFonts w:ascii="Times New Roman" w:hAnsi="Times New Roman" w:cs="Times New Roman"/>
        </w:rPr>
        <w:t xml:space="preserve">  The statute also defines “ordinary high water mark” as the line on the shore established by the fluctuations of water and indicated by physical </w:t>
      </w:r>
      <w:r w:rsidR="0098170C" w:rsidRPr="0033312F">
        <w:rPr>
          <w:rFonts w:ascii="Times New Roman" w:hAnsi="Times New Roman" w:cs="Times New Roman"/>
        </w:rPr>
        <w:t>characteristics</w:t>
      </w:r>
      <w:r w:rsidRPr="0033312F">
        <w:rPr>
          <w:rFonts w:ascii="Times New Roman" w:hAnsi="Times New Roman" w:cs="Times New Roman"/>
        </w:rPr>
        <w:t xml:space="preserve"> such as a clear, natural line impressed on the bank, shelving, changes in character of the soil, destruction of terrestrial vegetation, the </w:t>
      </w:r>
      <w:r w:rsidR="0098170C" w:rsidRPr="0033312F">
        <w:rPr>
          <w:rFonts w:ascii="Times New Roman" w:hAnsi="Times New Roman" w:cs="Times New Roman"/>
        </w:rPr>
        <w:t>presence</w:t>
      </w:r>
      <w:r w:rsidRPr="0033312F">
        <w:rPr>
          <w:rFonts w:ascii="Times New Roman" w:hAnsi="Times New Roman" w:cs="Times New Roman"/>
        </w:rPr>
        <w:t xml:space="preserve"> of litter and debris, or other appropriate means that consider the characteristics </w:t>
      </w:r>
      <w:r w:rsidR="0098170C" w:rsidRPr="0033312F">
        <w:rPr>
          <w:rFonts w:ascii="Times New Roman" w:hAnsi="Times New Roman" w:cs="Times New Roman"/>
        </w:rPr>
        <w:t>of</w:t>
      </w:r>
      <w:r w:rsidRPr="0033312F">
        <w:rPr>
          <w:rFonts w:ascii="Times New Roman" w:hAnsi="Times New Roman" w:cs="Times New Roman"/>
        </w:rPr>
        <w:t xml:space="preserve"> the </w:t>
      </w:r>
      <w:r w:rsidR="0098170C" w:rsidRPr="0033312F">
        <w:rPr>
          <w:rFonts w:ascii="Times New Roman" w:hAnsi="Times New Roman" w:cs="Times New Roman"/>
        </w:rPr>
        <w:t>surrounding</w:t>
      </w:r>
      <w:r w:rsidRPr="0033312F">
        <w:rPr>
          <w:rFonts w:ascii="Times New Roman" w:hAnsi="Times New Roman" w:cs="Times New Roman"/>
        </w:rPr>
        <w:t xml:space="preserve"> areas.  </w:t>
      </w:r>
      <w:r w:rsidRPr="0033312F">
        <w:rPr>
          <w:rFonts w:ascii="Times New Roman" w:hAnsi="Times New Roman" w:cs="Times New Roman"/>
          <w:i/>
        </w:rPr>
        <w:t>Id.</w:t>
      </w:r>
      <w:r w:rsidRPr="0033312F">
        <w:rPr>
          <w:rFonts w:ascii="Times New Roman" w:hAnsi="Times New Roman" w:cs="Times New Roman"/>
        </w:rPr>
        <w:t xml:space="preserve"> § 328.3(c)(6). </w:t>
      </w:r>
    </w:p>
    <w:p w14:paraId="3097233D" w14:textId="77777777" w:rsidR="00B83CCE" w:rsidRPr="0033312F" w:rsidRDefault="00B83CCE" w:rsidP="00B949BC">
      <w:pPr>
        <w:pStyle w:val="ListParagraph"/>
        <w:numPr>
          <w:ilvl w:val="0"/>
          <w:numId w:val="4"/>
        </w:numPr>
        <w:ind w:left="1440"/>
        <w:rPr>
          <w:rFonts w:ascii="Times New Roman" w:hAnsi="Times New Roman" w:cs="Times New Roman"/>
          <w:i/>
        </w:rPr>
      </w:pPr>
      <w:r w:rsidRPr="0033312F">
        <w:rPr>
          <w:rFonts w:ascii="Times New Roman" w:hAnsi="Times New Roman" w:cs="Times New Roman"/>
          <w:i/>
        </w:rPr>
        <w:t>Adjacent Waters</w:t>
      </w:r>
    </w:p>
    <w:p w14:paraId="312FB380" w14:textId="77777777" w:rsidR="00B83CCE" w:rsidRPr="0033312F" w:rsidRDefault="0098170C" w:rsidP="00B949BC">
      <w:pPr>
        <w:ind w:left="1080" w:firstLine="360"/>
        <w:rPr>
          <w:rFonts w:ascii="Times New Roman" w:hAnsi="Times New Roman" w:cs="Times New Roman"/>
        </w:rPr>
      </w:pPr>
      <w:r w:rsidRPr="0033312F">
        <w:rPr>
          <w:rFonts w:ascii="Times New Roman" w:hAnsi="Times New Roman" w:cs="Times New Roman"/>
        </w:rPr>
        <w:t xml:space="preserve">The Obama Rule also provides that “all waters adjacent” to traditional navigable waters, interstate waters, the territorial seas, impoundments of a WOTUS, and tributaries, including wetlands, ponds, lakes, oxbows, impoundments and similar waters are jurisdictional.  </w:t>
      </w:r>
      <w:r w:rsidRPr="0033312F">
        <w:rPr>
          <w:rFonts w:ascii="Times New Roman" w:hAnsi="Times New Roman" w:cs="Times New Roman"/>
          <w:i/>
        </w:rPr>
        <w:t>See</w:t>
      </w:r>
      <w:r w:rsidRPr="0033312F">
        <w:rPr>
          <w:rFonts w:ascii="Times New Roman" w:hAnsi="Times New Roman" w:cs="Times New Roman"/>
        </w:rPr>
        <w:t xml:space="preserve"> </w:t>
      </w:r>
      <w:r w:rsidRPr="0033312F">
        <w:rPr>
          <w:rFonts w:ascii="Times New Roman" w:hAnsi="Times New Roman" w:cs="Times New Roman"/>
          <w:i/>
        </w:rPr>
        <w:t>id.</w:t>
      </w:r>
      <w:r w:rsidRPr="0033312F">
        <w:rPr>
          <w:rFonts w:ascii="Times New Roman" w:hAnsi="Times New Roman" w:cs="Times New Roman"/>
        </w:rPr>
        <w:t xml:space="preserve"> § 328.3(6).  </w:t>
      </w:r>
      <w:r w:rsidR="00B83CCE" w:rsidRPr="0033312F">
        <w:rPr>
          <w:rFonts w:ascii="Times New Roman" w:hAnsi="Times New Roman" w:cs="Times New Roman"/>
        </w:rPr>
        <w:t xml:space="preserve">The term “wetlands” is defined as “those areas that are inundated or saturated by surface or groundwater at a frequency and duration sufficient to support, and that under normal circumstances do support a prevalence of vegetation typically adapted or life in saturated soil conditions” including “swamps, marshes, bogs, and similarly areas.”  33 CFR § 328.3(c)(4). </w:t>
      </w:r>
    </w:p>
    <w:p w14:paraId="0E061543" w14:textId="77777777" w:rsidR="00B83CCE" w:rsidRPr="0033312F" w:rsidRDefault="0098170C" w:rsidP="00B949BC">
      <w:pPr>
        <w:ind w:left="1080" w:firstLine="360"/>
        <w:rPr>
          <w:rFonts w:ascii="Times New Roman" w:hAnsi="Times New Roman" w:cs="Times New Roman"/>
        </w:rPr>
      </w:pPr>
      <w:r w:rsidRPr="0033312F">
        <w:rPr>
          <w:rFonts w:ascii="Times New Roman" w:hAnsi="Times New Roman" w:cs="Times New Roman"/>
        </w:rPr>
        <w:t xml:space="preserve">The term “adjacent” means “bordering, contiguous, neighboring” and includes waters separated by dikes or barriers, natural river berms, and beach dunes. </w:t>
      </w:r>
      <w:r w:rsidRPr="0033312F">
        <w:rPr>
          <w:rFonts w:ascii="Times New Roman" w:hAnsi="Times New Roman" w:cs="Times New Roman"/>
          <w:i/>
        </w:rPr>
        <w:t>Id.</w:t>
      </w:r>
      <w:r w:rsidRPr="0033312F">
        <w:rPr>
          <w:rFonts w:ascii="Times New Roman" w:hAnsi="Times New Roman" w:cs="Times New Roman"/>
        </w:rPr>
        <w:t xml:space="preserve"> § 328.3(c)(1).  </w:t>
      </w:r>
      <w:r w:rsidR="00B83CCE" w:rsidRPr="0033312F">
        <w:rPr>
          <w:rFonts w:ascii="Times New Roman" w:hAnsi="Times New Roman" w:cs="Times New Roman"/>
        </w:rPr>
        <w:t xml:space="preserve">“Neighboring” waters are defined in the Rule as “all waters located within 100 feet of the ordinary high water mark” of  traditional navigable waters, interstate waters, the territorial seas, impoundments of a WOTUS, and tributaries; all waters located within the 100-year floodplain” of to traditional navigable waters, interstate waters, the territorial seas, impoundments of a WOTUS, and tributaries; and all waters within 1,500 feet of the high tide line” of a traditional navigable water, interstate water, or the territorial seas. </w:t>
      </w:r>
      <w:r w:rsidR="00B83CCE" w:rsidRPr="0033312F">
        <w:rPr>
          <w:rFonts w:ascii="Times New Roman" w:hAnsi="Times New Roman" w:cs="Times New Roman"/>
          <w:i/>
        </w:rPr>
        <w:t>Id.</w:t>
      </w:r>
      <w:r w:rsidR="00B83CCE" w:rsidRPr="0033312F">
        <w:rPr>
          <w:rFonts w:ascii="Times New Roman" w:hAnsi="Times New Roman" w:cs="Times New Roman"/>
        </w:rPr>
        <w:t xml:space="preserve"> § 328.3(c)(2).  The </w:t>
      </w:r>
      <w:proofErr w:type="gramStart"/>
      <w:r w:rsidR="00B83CCE" w:rsidRPr="0033312F">
        <w:rPr>
          <w:rFonts w:ascii="Times New Roman" w:hAnsi="Times New Roman" w:cs="Times New Roman"/>
        </w:rPr>
        <w:t>“ high</w:t>
      </w:r>
      <w:proofErr w:type="gramEnd"/>
      <w:r w:rsidR="00B83CCE" w:rsidRPr="0033312F">
        <w:rPr>
          <w:rFonts w:ascii="Times New Roman" w:hAnsi="Times New Roman" w:cs="Times New Roman"/>
        </w:rPr>
        <w:t xml:space="preserve"> tide line” is the intersection of the land within the water’s surface at the maximum height reached by a rising tide.” </w:t>
      </w:r>
      <w:r w:rsidR="00B83CCE" w:rsidRPr="0033312F">
        <w:rPr>
          <w:rFonts w:ascii="Times New Roman" w:hAnsi="Times New Roman" w:cs="Times New Roman"/>
          <w:i/>
        </w:rPr>
        <w:t>Id.</w:t>
      </w:r>
      <w:r w:rsidR="00B83CCE" w:rsidRPr="0033312F">
        <w:rPr>
          <w:rFonts w:ascii="Times New Roman" w:hAnsi="Times New Roman" w:cs="Times New Roman"/>
        </w:rPr>
        <w:t xml:space="preserve"> § 328.3(c)(7).  If any portion of a water is located within these bounds, the entire water is considered “neighboring.” </w:t>
      </w:r>
    </w:p>
    <w:p w14:paraId="1A6A6410" w14:textId="77777777" w:rsidR="00B83CCE" w:rsidRPr="0033312F" w:rsidRDefault="0098170C" w:rsidP="00B949BC">
      <w:pPr>
        <w:ind w:left="1080" w:firstLine="360"/>
        <w:rPr>
          <w:rFonts w:ascii="Times New Roman" w:hAnsi="Times New Roman" w:cs="Times New Roman"/>
        </w:rPr>
      </w:pPr>
      <w:r w:rsidRPr="0033312F">
        <w:rPr>
          <w:rFonts w:ascii="Times New Roman" w:hAnsi="Times New Roman" w:cs="Times New Roman"/>
        </w:rPr>
        <w:lastRenderedPageBreak/>
        <w:t xml:space="preserve">With regard to ponds or lakes, this “adjacent” waters include any wetlands within or abutting the ordinary </w:t>
      </w:r>
      <w:proofErr w:type="gramStart"/>
      <w:r w:rsidRPr="0033312F">
        <w:rPr>
          <w:rFonts w:ascii="Times New Roman" w:hAnsi="Times New Roman" w:cs="Times New Roman"/>
        </w:rPr>
        <w:t>high water</w:t>
      </w:r>
      <w:proofErr w:type="gramEnd"/>
      <w:r w:rsidRPr="0033312F">
        <w:rPr>
          <w:rFonts w:ascii="Times New Roman" w:hAnsi="Times New Roman" w:cs="Times New Roman"/>
        </w:rPr>
        <w:t xml:space="preserve"> mark.  </w:t>
      </w:r>
      <w:r w:rsidRPr="0033312F">
        <w:rPr>
          <w:rFonts w:ascii="Times New Roman" w:hAnsi="Times New Roman" w:cs="Times New Roman"/>
          <w:i/>
        </w:rPr>
        <w:t>Id.</w:t>
      </w:r>
      <w:r w:rsidRPr="0033312F">
        <w:rPr>
          <w:rFonts w:ascii="Times New Roman" w:hAnsi="Times New Roman" w:cs="Times New Roman"/>
        </w:rPr>
        <w:t xml:space="preserve">  Adjacent waters include all waters that connect segments of traditional navigable waters, interstate waters, the territorial seas, impoundments of a WOTUS, and tributaries.  </w:t>
      </w:r>
      <w:r w:rsidRPr="0033312F">
        <w:rPr>
          <w:rFonts w:ascii="Times New Roman" w:hAnsi="Times New Roman" w:cs="Times New Roman"/>
          <w:i/>
        </w:rPr>
        <w:t>Id.</w:t>
      </w:r>
      <w:r w:rsidRPr="0033312F">
        <w:rPr>
          <w:rFonts w:ascii="Times New Roman" w:hAnsi="Times New Roman" w:cs="Times New Roman"/>
        </w:rPr>
        <w:t xml:space="preserve">  </w:t>
      </w:r>
    </w:p>
    <w:p w14:paraId="7E8D808B" w14:textId="77777777" w:rsidR="00B83CCE" w:rsidRPr="0033312F" w:rsidRDefault="0098170C" w:rsidP="00B949BC">
      <w:pPr>
        <w:ind w:left="1080" w:firstLine="360"/>
        <w:rPr>
          <w:rFonts w:ascii="Times New Roman" w:hAnsi="Times New Roman" w:cs="Times New Roman"/>
        </w:rPr>
      </w:pPr>
      <w:r w:rsidRPr="0033312F">
        <w:rPr>
          <w:rFonts w:ascii="Times New Roman" w:hAnsi="Times New Roman" w:cs="Times New Roman"/>
        </w:rPr>
        <w:t xml:space="preserve">Expressly not included in the definition of “adjacent” are “waters being used for established normal farming, ranching, and silviculture activities.”  </w:t>
      </w:r>
      <w:r w:rsidRPr="0033312F">
        <w:rPr>
          <w:rFonts w:ascii="Times New Roman" w:hAnsi="Times New Roman" w:cs="Times New Roman"/>
          <w:i/>
        </w:rPr>
        <w:t>Id.</w:t>
      </w:r>
      <w:r w:rsidRPr="0033312F">
        <w:rPr>
          <w:rFonts w:ascii="Times New Roman" w:hAnsi="Times New Roman" w:cs="Times New Roman"/>
        </w:rPr>
        <w:t xml:space="preserve">  The Obama Rule cites to the Section 404 exception defining normal farming, silviculture, and ranching activities “such as plowing, seeding, cultivating, minor drainage, harvesting for the production of food, fiber, and forest products, or upland soil and water conservation practices.”  </w:t>
      </w:r>
      <w:r w:rsidRPr="0033312F">
        <w:rPr>
          <w:rFonts w:ascii="Times New Roman" w:hAnsi="Times New Roman" w:cs="Times New Roman"/>
          <w:i/>
        </w:rPr>
        <w:t>Id.</w:t>
      </w:r>
      <w:r w:rsidRPr="0033312F">
        <w:rPr>
          <w:rFonts w:ascii="Times New Roman" w:hAnsi="Times New Roman" w:cs="Times New Roman"/>
        </w:rPr>
        <w:t>; 33 USC § 1344(f)(1)(a).</w:t>
      </w:r>
      <w:r w:rsidR="00D17564" w:rsidRPr="0033312F">
        <w:rPr>
          <w:rFonts w:ascii="Times New Roman" w:hAnsi="Times New Roman" w:cs="Times New Roman"/>
        </w:rPr>
        <w:t xml:space="preserve">  </w:t>
      </w:r>
    </w:p>
    <w:p w14:paraId="15894052" w14:textId="77777777" w:rsidR="00B83CCE" w:rsidRPr="0033312F" w:rsidRDefault="00354AB1" w:rsidP="00B949BC">
      <w:pPr>
        <w:pStyle w:val="ListParagraph"/>
        <w:numPr>
          <w:ilvl w:val="0"/>
          <w:numId w:val="12"/>
        </w:numPr>
        <w:rPr>
          <w:rFonts w:ascii="Times New Roman" w:hAnsi="Times New Roman" w:cs="Times New Roman"/>
          <w:u w:val="single"/>
        </w:rPr>
      </w:pPr>
      <w:r w:rsidRPr="0033312F">
        <w:rPr>
          <w:rFonts w:ascii="Times New Roman" w:hAnsi="Times New Roman" w:cs="Times New Roman"/>
          <w:u w:val="single"/>
        </w:rPr>
        <w:t>Case-by-Case Evaluation</w:t>
      </w:r>
    </w:p>
    <w:p w14:paraId="026521A4" w14:textId="5140A1AE" w:rsidR="00BD2212" w:rsidRPr="0033312F" w:rsidRDefault="00840BDE" w:rsidP="00C1603E">
      <w:pPr>
        <w:ind w:left="720" w:firstLine="360"/>
        <w:rPr>
          <w:rFonts w:ascii="Times New Roman" w:hAnsi="Times New Roman" w:cs="Times New Roman"/>
        </w:rPr>
      </w:pPr>
      <w:r w:rsidRPr="0033312F">
        <w:rPr>
          <w:rFonts w:ascii="Times New Roman" w:hAnsi="Times New Roman" w:cs="Times New Roman"/>
        </w:rPr>
        <w:t>Certain waters would be subject to a case-by-case, factual evaluation of whether nor not they are a WOTUS</w:t>
      </w:r>
      <w:r w:rsidR="00781B83" w:rsidRPr="0033312F">
        <w:rPr>
          <w:rFonts w:ascii="Times New Roman" w:hAnsi="Times New Roman" w:cs="Times New Roman"/>
        </w:rPr>
        <w:t xml:space="preserve"> based on the existence of a significant nexus to a jurisdictional water</w:t>
      </w:r>
      <w:r w:rsidRPr="0033312F">
        <w:rPr>
          <w:rFonts w:ascii="Times New Roman" w:hAnsi="Times New Roman" w:cs="Times New Roman"/>
        </w:rPr>
        <w:t xml:space="preserve">. </w:t>
      </w:r>
    </w:p>
    <w:p w14:paraId="27EF9207" w14:textId="0F473070" w:rsidR="00F12F60" w:rsidRPr="0033312F" w:rsidRDefault="00781B83" w:rsidP="00B949BC">
      <w:pPr>
        <w:pStyle w:val="ListParagraph"/>
        <w:numPr>
          <w:ilvl w:val="0"/>
          <w:numId w:val="14"/>
        </w:numPr>
        <w:ind w:left="1350"/>
        <w:rPr>
          <w:rFonts w:ascii="Times New Roman" w:hAnsi="Times New Roman" w:cs="Times New Roman"/>
          <w:i/>
        </w:rPr>
      </w:pPr>
      <w:r w:rsidRPr="0033312F">
        <w:rPr>
          <w:rFonts w:ascii="Times New Roman" w:hAnsi="Times New Roman" w:cs="Times New Roman"/>
          <w:i/>
        </w:rPr>
        <w:t>Regional water features with a significant nexus.</w:t>
      </w:r>
    </w:p>
    <w:p w14:paraId="2CC1EDD6" w14:textId="77777777" w:rsidR="00781B83" w:rsidRPr="0033312F" w:rsidRDefault="00781B83" w:rsidP="00B949BC">
      <w:pPr>
        <w:ind w:left="990" w:firstLine="360"/>
        <w:rPr>
          <w:rFonts w:ascii="Times New Roman" w:hAnsi="Times New Roman" w:cs="Times New Roman"/>
        </w:rPr>
      </w:pPr>
      <w:proofErr w:type="gramStart"/>
      <w:r w:rsidRPr="0033312F">
        <w:rPr>
          <w:rFonts w:ascii="Times New Roman" w:hAnsi="Times New Roman" w:cs="Times New Roman"/>
        </w:rPr>
        <w:t>All of</w:t>
      </w:r>
      <w:proofErr w:type="gramEnd"/>
      <w:r w:rsidRPr="0033312F">
        <w:rPr>
          <w:rFonts w:ascii="Times New Roman" w:hAnsi="Times New Roman" w:cs="Times New Roman"/>
        </w:rPr>
        <w:t xml:space="preserve"> the following regional water features listed below will be jurisdictional if they have a “significant nexus” to traditional navigable waters, interstate waters, or the territorial seas.  </w:t>
      </w:r>
      <w:r w:rsidRPr="0033312F">
        <w:rPr>
          <w:rFonts w:ascii="Times New Roman" w:hAnsi="Times New Roman" w:cs="Times New Roman"/>
          <w:i/>
        </w:rPr>
        <w:t>See</w:t>
      </w:r>
      <w:r w:rsidRPr="0033312F">
        <w:rPr>
          <w:rFonts w:ascii="Times New Roman" w:hAnsi="Times New Roman" w:cs="Times New Roman"/>
        </w:rPr>
        <w:t xml:space="preserve"> 33 CFR § 328.3(a)(7).  For purposes of the significant nexus analysis, all waters “similarly situated” within the watershed that drains into the jurisdictional water will be aggregated.  </w:t>
      </w:r>
      <w:r w:rsidRPr="0033312F">
        <w:rPr>
          <w:rFonts w:ascii="Times New Roman" w:hAnsi="Times New Roman" w:cs="Times New Roman"/>
          <w:i/>
        </w:rPr>
        <w:t>Id.</w:t>
      </w:r>
      <w:r w:rsidRPr="0033312F">
        <w:rPr>
          <w:rFonts w:ascii="Times New Roman" w:hAnsi="Times New Roman" w:cs="Times New Roman"/>
        </w:rPr>
        <w:t xml:space="preserve">  The waters included under this category are: (i) prairie potholes (a complex of glacially formed wetlands, usually occurring in depressions that lack permanent natural outlets, located in the upper Midwest); (ii) Carolina and Delmarva bays (ponded, depressional wetlands that occur along the Atlantic coastal plain); (iii) </w:t>
      </w:r>
      <w:proofErr w:type="spellStart"/>
      <w:r w:rsidRPr="0033312F">
        <w:rPr>
          <w:rFonts w:ascii="Times New Roman" w:hAnsi="Times New Roman" w:cs="Times New Roman"/>
        </w:rPr>
        <w:t>Pocosins</w:t>
      </w:r>
      <w:proofErr w:type="spellEnd"/>
      <w:r w:rsidRPr="0033312F">
        <w:rPr>
          <w:rFonts w:ascii="Times New Roman" w:hAnsi="Times New Roman" w:cs="Times New Roman"/>
        </w:rPr>
        <w:t xml:space="preserve"> (evergreen shrub and tree dominated wetlands found predominantly along the Central Atlantic Coastal plain); (iv) Western vernal pools (seasonal wetlands located in parts of California and associated with topographic depression, soils with poor drainage, mild, wet winters and hot, dry summers); and (v) Texas coastal prairie wetlands (freshwater wetlands that occur as a mosaic of depressions, ridges, </w:t>
      </w:r>
      <w:proofErr w:type="spellStart"/>
      <w:r w:rsidRPr="0033312F">
        <w:rPr>
          <w:rFonts w:ascii="Times New Roman" w:hAnsi="Times New Roman" w:cs="Times New Roman"/>
        </w:rPr>
        <w:t>intermound</w:t>
      </w:r>
      <w:proofErr w:type="spellEnd"/>
      <w:r w:rsidRPr="0033312F">
        <w:rPr>
          <w:rFonts w:ascii="Times New Roman" w:hAnsi="Times New Roman" w:cs="Times New Roman"/>
        </w:rPr>
        <w:t xml:space="preserve"> flats, and </w:t>
      </w:r>
      <w:proofErr w:type="spellStart"/>
      <w:r w:rsidRPr="0033312F">
        <w:rPr>
          <w:rFonts w:ascii="Times New Roman" w:hAnsi="Times New Roman" w:cs="Times New Roman"/>
        </w:rPr>
        <w:t>mima</w:t>
      </w:r>
      <w:proofErr w:type="spellEnd"/>
      <w:r w:rsidRPr="0033312F">
        <w:rPr>
          <w:rFonts w:ascii="Times New Roman" w:hAnsi="Times New Roman" w:cs="Times New Roman"/>
        </w:rPr>
        <w:t xml:space="preserve"> mound wetlands located along the Texas Gulf Coast). </w:t>
      </w:r>
      <w:r w:rsidRPr="0033312F">
        <w:rPr>
          <w:rFonts w:ascii="Times New Roman" w:hAnsi="Times New Roman" w:cs="Times New Roman"/>
          <w:i/>
        </w:rPr>
        <w:t xml:space="preserve"> Id.</w:t>
      </w:r>
      <w:r w:rsidRPr="0033312F">
        <w:rPr>
          <w:rFonts w:ascii="Times New Roman" w:hAnsi="Times New Roman" w:cs="Times New Roman"/>
        </w:rPr>
        <w:t xml:space="preserve"> </w:t>
      </w:r>
    </w:p>
    <w:p w14:paraId="26CDF5AC" w14:textId="77777777" w:rsidR="00AC6885" w:rsidRPr="0033312F" w:rsidRDefault="00AC6885" w:rsidP="00B949BC">
      <w:pPr>
        <w:ind w:left="990" w:firstLine="360"/>
        <w:rPr>
          <w:rFonts w:ascii="Times New Roman" w:hAnsi="Times New Roman" w:cs="Times New Roman"/>
        </w:rPr>
      </w:pPr>
      <w:r w:rsidRPr="0033312F">
        <w:rPr>
          <w:rFonts w:ascii="Times New Roman" w:hAnsi="Times New Roman" w:cs="Times New Roman"/>
        </w:rPr>
        <w:t xml:space="preserve">Importantly, the Rule defines “significant nexus” as a water, including wetlands, either alone or in combination with other similarly </w:t>
      </w:r>
      <w:proofErr w:type="spellStart"/>
      <w:r w:rsidRPr="0033312F">
        <w:rPr>
          <w:rFonts w:ascii="Times New Roman" w:hAnsi="Times New Roman" w:cs="Times New Roman"/>
        </w:rPr>
        <w:t>situatied</w:t>
      </w:r>
      <w:proofErr w:type="spellEnd"/>
      <w:r w:rsidRPr="0033312F">
        <w:rPr>
          <w:rFonts w:ascii="Times New Roman" w:hAnsi="Times New Roman" w:cs="Times New Roman"/>
        </w:rPr>
        <w:t xml:space="preserve"> waters in the region, significantly affects the chemical, physical, or biological integrity of traditional navigable waters, interstate waters, or territorial seas.  </w:t>
      </w:r>
      <w:r w:rsidRPr="0033312F">
        <w:rPr>
          <w:rFonts w:ascii="Times New Roman" w:hAnsi="Times New Roman" w:cs="Times New Roman"/>
          <w:i/>
        </w:rPr>
        <w:t>Id.</w:t>
      </w:r>
      <w:r w:rsidRPr="0033312F">
        <w:rPr>
          <w:rFonts w:ascii="Times New Roman" w:hAnsi="Times New Roman" w:cs="Times New Roman"/>
        </w:rPr>
        <w:t xml:space="preserve"> 33 CFR 328.3(c)(5).  The effect must be more than speculative or insubstantial.  </w:t>
      </w:r>
      <w:r w:rsidRPr="0033312F">
        <w:rPr>
          <w:rFonts w:ascii="Times New Roman" w:hAnsi="Times New Roman" w:cs="Times New Roman"/>
          <w:i/>
        </w:rPr>
        <w:t>Id.</w:t>
      </w:r>
      <w:r w:rsidRPr="0033312F">
        <w:rPr>
          <w:rFonts w:ascii="Times New Roman" w:hAnsi="Times New Roman" w:cs="Times New Roman"/>
        </w:rPr>
        <w:t xml:space="preserve">  The Obama Rule lists several functions relevant to analyzing significant nexus.  </w:t>
      </w:r>
      <w:r w:rsidRPr="0033312F">
        <w:rPr>
          <w:rFonts w:ascii="Times New Roman" w:hAnsi="Times New Roman" w:cs="Times New Roman"/>
          <w:i/>
        </w:rPr>
        <w:t>Id.</w:t>
      </w:r>
      <w:r w:rsidRPr="0033312F">
        <w:rPr>
          <w:rFonts w:ascii="Times New Roman" w:hAnsi="Times New Roman" w:cs="Times New Roman"/>
        </w:rPr>
        <w:t xml:space="preserve">  </w:t>
      </w:r>
    </w:p>
    <w:p w14:paraId="46569389" w14:textId="47A0BD1D" w:rsidR="00781B83" w:rsidRPr="0033312F" w:rsidRDefault="00781B83" w:rsidP="00B949BC">
      <w:pPr>
        <w:pStyle w:val="ListParagraph"/>
        <w:numPr>
          <w:ilvl w:val="0"/>
          <w:numId w:val="14"/>
        </w:numPr>
        <w:ind w:left="1350"/>
        <w:rPr>
          <w:rFonts w:ascii="Times New Roman" w:hAnsi="Times New Roman" w:cs="Times New Roman"/>
          <w:i/>
        </w:rPr>
      </w:pPr>
      <w:r w:rsidRPr="0033312F">
        <w:rPr>
          <w:rFonts w:ascii="Times New Roman" w:hAnsi="Times New Roman" w:cs="Times New Roman"/>
          <w:i/>
        </w:rPr>
        <w:t>Proximity to flood plain or high tide line with a significant nexus.</w:t>
      </w:r>
    </w:p>
    <w:p w14:paraId="0266D6A0" w14:textId="77777777" w:rsidR="00781B83" w:rsidRPr="0033312F" w:rsidRDefault="00AC6885" w:rsidP="00B949BC">
      <w:pPr>
        <w:ind w:left="990" w:firstLine="360"/>
        <w:rPr>
          <w:rFonts w:ascii="Times New Roman" w:hAnsi="Times New Roman" w:cs="Times New Roman"/>
        </w:rPr>
      </w:pPr>
      <w:r w:rsidRPr="0033312F">
        <w:rPr>
          <w:rFonts w:ascii="Times New Roman" w:hAnsi="Times New Roman" w:cs="Times New Roman"/>
        </w:rPr>
        <w:t>The</w:t>
      </w:r>
      <w:r w:rsidR="00781B83" w:rsidRPr="0033312F">
        <w:rPr>
          <w:rFonts w:ascii="Times New Roman" w:hAnsi="Times New Roman" w:cs="Times New Roman"/>
        </w:rPr>
        <w:t xml:space="preserve"> Rule includes</w:t>
      </w:r>
      <w:r w:rsidRPr="0033312F">
        <w:rPr>
          <w:rFonts w:ascii="Times New Roman" w:hAnsi="Times New Roman" w:cs="Times New Roman"/>
        </w:rPr>
        <w:t xml:space="preserve"> in the definition of WOTUS</w:t>
      </w:r>
      <w:r w:rsidR="00781B83" w:rsidRPr="0033312F">
        <w:rPr>
          <w:rFonts w:ascii="Times New Roman" w:hAnsi="Times New Roman" w:cs="Times New Roman"/>
        </w:rPr>
        <w:t xml:space="preserve"> all waters located within the 100-year floodplain of a traditional navigable waters, interstate waters, or territorial sea or within 4,000 feet of the high tide line or ordinary </w:t>
      </w:r>
      <w:proofErr w:type="gramStart"/>
      <w:r w:rsidR="00781B83" w:rsidRPr="0033312F">
        <w:rPr>
          <w:rFonts w:ascii="Times New Roman" w:hAnsi="Times New Roman" w:cs="Times New Roman"/>
        </w:rPr>
        <w:t>high water</w:t>
      </w:r>
      <w:proofErr w:type="gramEnd"/>
      <w:r w:rsidR="00781B83" w:rsidRPr="0033312F">
        <w:rPr>
          <w:rFonts w:ascii="Times New Roman" w:hAnsi="Times New Roman" w:cs="Times New Roman"/>
        </w:rPr>
        <w:t xml:space="preserve"> mark of a traditional navigable waters, interstate waters, territorial sea, impoundment of jurisdictional water, or tributary.  </w:t>
      </w:r>
      <w:r w:rsidR="00781B83" w:rsidRPr="0033312F">
        <w:rPr>
          <w:rFonts w:ascii="Times New Roman" w:hAnsi="Times New Roman" w:cs="Times New Roman"/>
          <w:i/>
        </w:rPr>
        <w:t>See</w:t>
      </w:r>
      <w:r w:rsidR="00781B83" w:rsidRPr="0033312F">
        <w:rPr>
          <w:rFonts w:ascii="Times New Roman" w:hAnsi="Times New Roman" w:cs="Times New Roman"/>
        </w:rPr>
        <w:t xml:space="preserve"> 33 CFR 328.3(a)(8) that is determined on a case-specific basis to have a significant nexus to a traditional navigable water, interstate water, or territorial sea.  </w:t>
      </w:r>
      <w:r w:rsidR="00781B83" w:rsidRPr="0033312F">
        <w:rPr>
          <w:rFonts w:ascii="Times New Roman" w:hAnsi="Times New Roman" w:cs="Times New Roman"/>
          <w:i/>
        </w:rPr>
        <w:t>Id.</w:t>
      </w:r>
      <w:r w:rsidR="00781B83" w:rsidRPr="0033312F">
        <w:rPr>
          <w:rFonts w:ascii="Times New Roman" w:hAnsi="Times New Roman" w:cs="Times New Roman"/>
        </w:rPr>
        <w:t xml:space="preserve">  </w:t>
      </w:r>
      <w:r w:rsidRPr="0033312F">
        <w:rPr>
          <w:rFonts w:ascii="Times New Roman" w:hAnsi="Times New Roman" w:cs="Times New Roman"/>
        </w:rPr>
        <w:t xml:space="preserve">Any water determined to have a significant nexus that is only partially within the floodplain or within 4,000 feet of the high tide line shall be entirely deemed a WOTUS.  </w:t>
      </w:r>
      <w:r w:rsidRPr="0033312F">
        <w:rPr>
          <w:rFonts w:ascii="Times New Roman" w:hAnsi="Times New Roman" w:cs="Times New Roman"/>
          <w:i/>
        </w:rPr>
        <w:t>Id.</w:t>
      </w:r>
    </w:p>
    <w:p w14:paraId="3E446229" w14:textId="4BE47604" w:rsidR="00781B83" w:rsidRPr="0033312F" w:rsidRDefault="00AC6885" w:rsidP="00322850">
      <w:pPr>
        <w:pStyle w:val="ListParagraph"/>
        <w:numPr>
          <w:ilvl w:val="0"/>
          <w:numId w:val="12"/>
        </w:numPr>
        <w:rPr>
          <w:rFonts w:ascii="Times New Roman" w:hAnsi="Times New Roman" w:cs="Times New Roman"/>
          <w:u w:val="single"/>
        </w:rPr>
      </w:pPr>
      <w:r w:rsidRPr="0033312F">
        <w:rPr>
          <w:rFonts w:ascii="Times New Roman" w:hAnsi="Times New Roman" w:cs="Times New Roman"/>
          <w:u w:val="single"/>
        </w:rPr>
        <w:lastRenderedPageBreak/>
        <w:t>Categorical Exclusions</w:t>
      </w:r>
    </w:p>
    <w:p w14:paraId="607694EA" w14:textId="77777777" w:rsidR="00781B83" w:rsidRPr="0033312F" w:rsidRDefault="00AC6885" w:rsidP="00322850">
      <w:pPr>
        <w:ind w:left="720" w:firstLine="360"/>
        <w:rPr>
          <w:rFonts w:ascii="Times New Roman" w:hAnsi="Times New Roman" w:cs="Times New Roman"/>
        </w:rPr>
      </w:pPr>
      <w:r w:rsidRPr="0033312F">
        <w:rPr>
          <w:rFonts w:ascii="Times New Roman" w:hAnsi="Times New Roman" w:cs="Times New Roman"/>
        </w:rPr>
        <w:t xml:space="preserve">The Obama Rule lists </w:t>
      </w:r>
      <w:proofErr w:type="gramStart"/>
      <w:r w:rsidRPr="0033312F">
        <w:rPr>
          <w:rFonts w:ascii="Times New Roman" w:hAnsi="Times New Roman" w:cs="Times New Roman"/>
        </w:rPr>
        <w:t>a number of</w:t>
      </w:r>
      <w:proofErr w:type="gramEnd"/>
      <w:r w:rsidRPr="0033312F">
        <w:rPr>
          <w:rFonts w:ascii="Times New Roman" w:hAnsi="Times New Roman" w:cs="Times New Roman"/>
        </w:rPr>
        <w:t xml:space="preserve"> waters that are categorically not considered WOTUS, even if they meet the terms of the definitions in the Rule.  These include waste treatment systems; prior converted cropland; ditches with ephemeral flow that are not a relocated tributary or excavated in a tributary; ditches with intermittent flow that are not a relocated tributary, excavated in a tributary, or drain wetlands; ditches that do not flow either directly or through another water into traditional navigable waters, interstate waters, or territorial sea; artificially irrigated areas that would revert to dry land should application of water to that area cease; artificial, constructed lakes and ponds created in dry land such as farm and stock watering ponds, irrigation ponds, settling basins, fields flooded for rice growing, log cleaning ponds, or cooling ponds; artificial reflecting pools or swimming pools on dry land; small ornamental waters created on dry land; water-filled depressions created in dry land incidental to mining or construction; erosional features such as gullies, rills, or other ephemeral features that do not meet the definition of a tributary, non-wetland swale, and lawfully constructed grassed waterways; puddles; groundwater (including groundwater drained through subsurface drainage systems); stormwater control features constructed to convey, treat, or store stormwater that are created in dry land; and wastewater recycling structures constructed on dry land, groundwater recharge basins, percolation ponds built for wastewater recycling, and water distributary structures built for wastewater recycling. </w:t>
      </w:r>
      <w:r w:rsidRPr="0033312F">
        <w:rPr>
          <w:rFonts w:ascii="Times New Roman" w:hAnsi="Times New Roman" w:cs="Times New Roman"/>
          <w:i/>
        </w:rPr>
        <w:t>Id.</w:t>
      </w:r>
      <w:r w:rsidRPr="0033312F">
        <w:rPr>
          <w:rFonts w:ascii="Times New Roman" w:hAnsi="Times New Roman" w:cs="Times New Roman"/>
        </w:rPr>
        <w:t xml:space="preserve"> § 33 CFR S 328.3</w:t>
      </w:r>
      <w:r w:rsidR="009E6CA0" w:rsidRPr="0033312F">
        <w:rPr>
          <w:rFonts w:ascii="Times New Roman" w:hAnsi="Times New Roman" w:cs="Times New Roman"/>
        </w:rPr>
        <w:t xml:space="preserve">(b).  </w:t>
      </w:r>
    </w:p>
    <w:p w14:paraId="403BB391" w14:textId="7CD20A4A" w:rsidR="00B83CCE" w:rsidRPr="0033312F" w:rsidRDefault="00B83CCE" w:rsidP="00322850">
      <w:pPr>
        <w:pStyle w:val="ListParagraph"/>
        <w:numPr>
          <w:ilvl w:val="0"/>
          <w:numId w:val="11"/>
        </w:numPr>
        <w:rPr>
          <w:rFonts w:ascii="Times New Roman" w:hAnsi="Times New Roman" w:cs="Times New Roman"/>
        </w:rPr>
      </w:pPr>
      <w:r w:rsidRPr="0033312F">
        <w:rPr>
          <w:rFonts w:ascii="Times New Roman" w:hAnsi="Times New Roman" w:cs="Times New Roman"/>
        </w:rPr>
        <w:t>Litigation</w:t>
      </w:r>
    </w:p>
    <w:p w14:paraId="4D64A45B" w14:textId="6783125D" w:rsidR="00EA7045" w:rsidRPr="0033312F" w:rsidRDefault="00EA7045" w:rsidP="00322850">
      <w:pPr>
        <w:ind w:firstLine="720"/>
        <w:rPr>
          <w:rFonts w:ascii="Times New Roman" w:hAnsi="Times New Roman" w:cs="Times New Roman"/>
          <w:highlight w:val="yellow"/>
        </w:rPr>
      </w:pPr>
      <w:r w:rsidRPr="0033312F">
        <w:rPr>
          <w:rFonts w:ascii="Times New Roman" w:hAnsi="Times New Roman" w:cs="Times New Roman"/>
        </w:rPr>
        <w:t xml:space="preserve">Upon publication of the Obama Rule, lawsuits were filed across the country by </w:t>
      </w:r>
      <w:r w:rsidR="006E010D" w:rsidRPr="0033312F">
        <w:rPr>
          <w:rFonts w:ascii="Times New Roman" w:hAnsi="Times New Roman" w:cs="Times New Roman"/>
        </w:rPr>
        <w:t>31</w:t>
      </w:r>
      <w:r w:rsidRPr="0033312F">
        <w:rPr>
          <w:rFonts w:ascii="Times New Roman" w:hAnsi="Times New Roman" w:cs="Times New Roman"/>
        </w:rPr>
        <w:t xml:space="preserve"> states</w:t>
      </w:r>
      <w:r w:rsidR="006E010D" w:rsidRPr="0033312F">
        <w:rPr>
          <w:rFonts w:ascii="Times New Roman" w:hAnsi="Times New Roman" w:cs="Times New Roman"/>
        </w:rPr>
        <w:t xml:space="preserve"> and 53 non-state parties including environmental groups and industry groups representing agriculture, forestry, and recreational interests.</w:t>
      </w:r>
      <w:r w:rsidR="005269A4" w:rsidRPr="0033312F">
        <w:rPr>
          <w:rFonts w:ascii="Times New Roman" w:hAnsi="Times New Roman" w:cs="Times New Roman"/>
        </w:rPr>
        <w:t xml:space="preserve">  </w:t>
      </w:r>
      <w:r w:rsidR="005269A4" w:rsidRPr="0033312F">
        <w:rPr>
          <w:rFonts w:ascii="Times New Roman" w:hAnsi="Times New Roman" w:cs="Times New Roman"/>
          <w:i/>
        </w:rPr>
        <w:t>See</w:t>
      </w:r>
      <w:r w:rsidR="005269A4" w:rsidRPr="0033312F">
        <w:rPr>
          <w:rFonts w:ascii="Times New Roman" w:hAnsi="Times New Roman" w:cs="Times New Roman"/>
        </w:rPr>
        <w:t xml:space="preserve"> 84 FR 4161.</w:t>
      </w:r>
      <w:r w:rsidRPr="0033312F">
        <w:rPr>
          <w:rFonts w:ascii="Times New Roman" w:hAnsi="Times New Roman" w:cs="Times New Roman"/>
        </w:rPr>
        <w:t xml:space="preserve">  </w:t>
      </w:r>
      <w:r w:rsidR="005269A4" w:rsidRPr="0033312F">
        <w:rPr>
          <w:rFonts w:ascii="Times New Roman" w:hAnsi="Times New Roman" w:cs="Times New Roman"/>
        </w:rPr>
        <w:t xml:space="preserve">These cases were filed in both federal district courts and federal appellate courts across the country.  </w:t>
      </w:r>
      <w:r w:rsidR="005269A4" w:rsidRPr="0033312F">
        <w:rPr>
          <w:rFonts w:ascii="Times New Roman" w:hAnsi="Times New Roman" w:cs="Times New Roman"/>
          <w:i/>
        </w:rPr>
        <w:t>Id.</w:t>
      </w:r>
      <w:r w:rsidR="005269A4" w:rsidRPr="0033312F">
        <w:rPr>
          <w:rFonts w:ascii="Times New Roman" w:hAnsi="Times New Roman" w:cs="Times New Roman"/>
        </w:rPr>
        <w:t xml:space="preserve">  </w:t>
      </w:r>
      <w:r w:rsidRPr="0033312F">
        <w:rPr>
          <w:rFonts w:ascii="Times New Roman" w:hAnsi="Times New Roman" w:cs="Times New Roman"/>
        </w:rPr>
        <w:t xml:space="preserve">There have been numerous court decisions related to the Obama Rule.  </w:t>
      </w:r>
      <w:r w:rsidRPr="0033312F">
        <w:rPr>
          <w:rFonts w:ascii="Times New Roman" w:hAnsi="Times New Roman" w:cs="Times New Roman"/>
          <w:i/>
        </w:rPr>
        <w:t>See, e.g.,</w:t>
      </w:r>
      <w:r w:rsidR="005269A4" w:rsidRPr="0033312F">
        <w:rPr>
          <w:rFonts w:ascii="Times New Roman" w:hAnsi="Times New Roman" w:cs="Times New Roman"/>
          <w:i/>
        </w:rPr>
        <w:t xml:space="preserve"> North Dakota v. EPA</w:t>
      </w:r>
      <w:r w:rsidR="005269A4" w:rsidRPr="0033312F">
        <w:rPr>
          <w:rFonts w:ascii="Times New Roman" w:hAnsi="Times New Roman" w:cs="Times New Roman"/>
        </w:rPr>
        <w:t xml:space="preserve">, 127 F. Supp. 1047 (D.N.D. 2015) (issuing injunction in 13 states); </w:t>
      </w:r>
      <w:r w:rsidRPr="0033312F">
        <w:rPr>
          <w:rFonts w:ascii="Times New Roman" w:hAnsi="Times New Roman" w:cs="Times New Roman"/>
          <w:i/>
        </w:rPr>
        <w:t xml:space="preserve"> </w:t>
      </w:r>
      <w:r w:rsidR="005269A4" w:rsidRPr="0033312F">
        <w:rPr>
          <w:rFonts w:ascii="Times New Roman" w:hAnsi="Times New Roman" w:cs="Times New Roman"/>
          <w:i/>
        </w:rPr>
        <w:t>In re EPA &amp; Dep’t of Def. Final Rule</w:t>
      </w:r>
      <w:r w:rsidR="005269A4" w:rsidRPr="0033312F">
        <w:rPr>
          <w:rFonts w:ascii="Times New Roman" w:hAnsi="Times New Roman" w:cs="Times New Roman"/>
        </w:rPr>
        <w:t>, 803 F.3d 804 (6</w:t>
      </w:r>
      <w:r w:rsidR="005269A4" w:rsidRPr="0033312F">
        <w:rPr>
          <w:rFonts w:ascii="Times New Roman" w:hAnsi="Times New Roman" w:cs="Times New Roman"/>
          <w:vertAlign w:val="superscript"/>
        </w:rPr>
        <w:t>th</w:t>
      </w:r>
      <w:r w:rsidR="005269A4" w:rsidRPr="0033312F">
        <w:rPr>
          <w:rFonts w:ascii="Times New Roman" w:hAnsi="Times New Roman" w:cs="Times New Roman"/>
        </w:rPr>
        <w:t xml:space="preserve"> Cir. 2015) (issuing nationwide stay of Obama Rule); </w:t>
      </w:r>
      <w:r w:rsidR="005269A4" w:rsidRPr="0033312F">
        <w:rPr>
          <w:rFonts w:ascii="Times New Roman" w:hAnsi="Times New Roman" w:cs="Times New Roman"/>
          <w:i/>
        </w:rPr>
        <w:t xml:space="preserve">Nat’l </w:t>
      </w:r>
      <w:proofErr w:type="spellStart"/>
      <w:r w:rsidR="005269A4" w:rsidRPr="0033312F">
        <w:rPr>
          <w:rFonts w:ascii="Times New Roman" w:hAnsi="Times New Roman" w:cs="Times New Roman"/>
          <w:i/>
        </w:rPr>
        <w:t>Ass’n</w:t>
      </w:r>
      <w:proofErr w:type="spellEnd"/>
      <w:r w:rsidR="005269A4" w:rsidRPr="0033312F">
        <w:rPr>
          <w:rFonts w:ascii="Times New Roman" w:hAnsi="Times New Roman" w:cs="Times New Roman"/>
          <w:i/>
        </w:rPr>
        <w:t xml:space="preserve"> of Mfrs. v. Dep’t of Defense</w:t>
      </w:r>
      <w:r w:rsidR="005269A4" w:rsidRPr="0033312F">
        <w:rPr>
          <w:rFonts w:ascii="Times New Roman" w:hAnsi="Times New Roman" w:cs="Times New Roman"/>
        </w:rPr>
        <w:t xml:space="preserve">, 137 S. Ct. 811 (2017) (holding proper venue for legal challenges to WOTUS definition is district court); </w:t>
      </w:r>
      <w:r w:rsidR="005269A4" w:rsidRPr="0033312F">
        <w:rPr>
          <w:rFonts w:ascii="Times New Roman" w:hAnsi="Times New Roman" w:cs="Times New Roman"/>
          <w:i/>
        </w:rPr>
        <w:t>In re Dep’t of Def. &amp; EPA Final Rule</w:t>
      </w:r>
      <w:r w:rsidR="005269A4" w:rsidRPr="0033312F">
        <w:rPr>
          <w:rFonts w:ascii="Times New Roman" w:hAnsi="Times New Roman" w:cs="Times New Roman"/>
        </w:rPr>
        <w:t>, 713 Fed. App. 489 (6</w:t>
      </w:r>
      <w:r w:rsidR="005269A4" w:rsidRPr="0033312F">
        <w:rPr>
          <w:rFonts w:ascii="Times New Roman" w:hAnsi="Times New Roman" w:cs="Times New Roman"/>
          <w:vertAlign w:val="superscript"/>
        </w:rPr>
        <w:t>th</w:t>
      </w:r>
      <w:r w:rsidR="005269A4" w:rsidRPr="0033312F">
        <w:rPr>
          <w:rFonts w:ascii="Times New Roman" w:hAnsi="Times New Roman" w:cs="Times New Roman"/>
        </w:rPr>
        <w:t xml:space="preserve"> Cir. 2018) (lifting nationwide stay of Obama Rule); </w:t>
      </w:r>
      <w:r w:rsidR="00BC52A2" w:rsidRPr="0033312F">
        <w:rPr>
          <w:rFonts w:ascii="Times New Roman" w:hAnsi="Times New Roman" w:cs="Times New Roman"/>
          <w:i/>
        </w:rPr>
        <w:t>Georgia v. Pruitt</w:t>
      </w:r>
      <w:r w:rsidR="00BC52A2" w:rsidRPr="0033312F">
        <w:rPr>
          <w:rFonts w:ascii="Times New Roman" w:hAnsi="Times New Roman" w:cs="Times New Roman"/>
        </w:rPr>
        <w:t xml:space="preserve">, No. 15-cv-79, slip op. at 10 (S.D. Ga. June 8, 2018) (issuing 11-state injunction); </w:t>
      </w:r>
      <w:r w:rsidR="00BC52A2" w:rsidRPr="0033312F">
        <w:rPr>
          <w:rFonts w:ascii="Times New Roman" w:hAnsi="Times New Roman" w:cs="Times New Roman"/>
          <w:i/>
        </w:rPr>
        <w:t>Texas v. EPA</w:t>
      </w:r>
      <w:r w:rsidR="00BC52A2" w:rsidRPr="0033312F">
        <w:rPr>
          <w:rFonts w:ascii="Times New Roman" w:hAnsi="Times New Roman" w:cs="Times New Roman"/>
        </w:rPr>
        <w:t>, No. 3:15-cv-162, 2018 U.S. Dist. LEXIS 160443, at *4 (S.D. Tex. Sept. 12, 2018)(entering injunction in 3 states)</w:t>
      </w:r>
      <w:r w:rsidR="004C6A41" w:rsidRPr="0033312F">
        <w:rPr>
          <w:rFonts w:ascii="Times New Roman" w:hAnsi="Times New Roman" w:cs="Times New Roman"/>
        </w:rPr>
        <w:t xml:space="preserve">; </w:t>
      </w:r>
      <w:r w:rsidR="00654AC5" w:rsidRPr="0033312F">
        <w:rPr>
          <w:rFonts w:ascii="Times New Roman" w:hAnsi="Times New Roman" w:cs="Times New Roman"/>
          <w:i/>
        </w:rPr>
        <w:t>Texas v. US EPA</w:t>
      </w:r>
      <w:r w:rsidR="00654AC5" w:rsidRPr="0033312F">
        <w:rPr>
          <w:rFonts w:ascii="Times New Roman" w:hAnsi="Times New Roman" w:cs="Times New Roman"/>
        </w:rPr>
        <w:t>, No. 3:15-cv-00162, Memorandum Opinion and Order (S.D. Tex. May 28, 2019) (holding EPA violated APA in passing final Obama Rule based upon significant differences between proposed and final rules)</w:t>
      </w:r>
      <w:r w:rsidR="00230E5D" w:rsidRPr="0033312F">
        <w:rPr>
          <w:rFonts w:ascii="Times New Roman" w:hAnsi="Times New Roman" w:cs="Times New Roman"/>
        </w:rPr>
        <w:t xml:space="preserve">; </w:t>
      </w:r>
      <w:r w:rsidR="00230E5D" w:rsidRPr="0033312F">
        <w:rPr>
          <w:rFonts w:ascii="Times New Roman" w:hAnsi="Times New Roman" w:cs="Times New Roman"/>
          <w:i/>
        </w:rPr>
        <w:t>Oklahoma v. Chamber of Commerce of the United States of America</w:t>
      </w:r>
      <w:r w:rsidR="00230E5D" w:rsidRPr="0033312F">
        <w:rPr>
          <w:rFonts w:ascii="Times New Roman" w:hAnsi="Times New Roman" w:cs="Times New Roman"/>
        </w:rPr>
        <w:t xml:space="preserve">, No. 15-CV-0381-CVE-FHM, </w:t>
      </w:r>
      <w:r w:rsidR="00230E5D" w:rsidRPr="0033312F">
        <w:rPr>
          <w:rFonts w:ascii="Times New Roman" w:hAnsi="Times New Roman" w:cs="Times New Roman"/>
          <w:i/>
        </w:rPr>
        <w:t>Opinion and Order</w:t>
      </w:r>
      <w:r w:rsidR="00230E5D" w:rsidRPr="0033312F">
        <w:rPr>
          <w:rFonts w:ascii="Times New Roman" w:hAnsi="Times New Roman" w:cs="Times New Roman"/>
        </w:rPr>
        <w:t xml:space="preserve"> (May 29, 2019) (denying motion for preliminary injunction to prevent enforcement of Obama Rule in Oklahoma upon finding no proof of irreparable harm). </w:t>
      </w:r>
    </w:p>
    <w:p w14:paraId="2902195E" w14:textId="14599E0E" w:rsidR="00BC52A2" w:rsidRPr="0033312F" w:rsidRDefault="00BC52A2" w:rsidP="00322850">
      <w:pPr>
        <w:ind w:firstLine="720"/>
        <w:rPr>
          <w:rFonts w:ascii="Times New Roman" w:hAnsi="Times New Roman" w:cs="Times New Roman"/>
        </w:rPr>
      </w:pPr>
      <w:r w:rsidRPr="0033312F">
        <w:rPr>
          <w:rFonts w:ascii="Times New Roman" w:hAnsi="Times New Roman" w:cs="Times New Roman"/>
        </w:rPr>
        <w:t xml:space="preserve">Additionally, the EPA </w:t>
      </w:r>
      <w:r w:rsidR="00A51E19" w:rsidRPr="0033312F">
        <w:rPr>
          <w:rFonts w:ascii="Times New Roman" w:hAnsi="Times New Roman" w:cs="Times New Roman"/>
        </w:rPr>
        <w:t>issued a final rule in February 2018</w:t>
      </w:r>
      <w:r w:rsidRPr="0033312F">
        <w:rPr>
          <w:rFonts w:ascii="Times New Roman" w:hAnsi="Times New Roman" w:cs="Times New Roman"/>
        </w:rPr>
        <w:t xml:space="preserve"> that set the</w:t>
      </w:r>
      <w:r w:rsidR="00A51E19" w:rsidRPr="0033312F">
        <w:rPr>
          <w:rFonts w:ascii="Times New Roman" w:hAnsi="Times New Roman" w:cs="Times New Roman"/>
        </w:rPr>
        <w:t xml:space="preserve"> applicability date of the Obama Rule as February 6, 2020</w:t>
      </w:r>
      <w:r w:rsidRPr="0033312F">
        <w:rPr>
          <w:rFonts w:ascii="Times New Roman" w:hAnsi="Times New Roman" w:cs="Times New Roman"/>
        </w:rPr>
        <w:t xml:space="preserve">.  </w:t>
      </w:r>
      <w:r w:rsidRPr="0033312F">
        <w:rPr>
          <w:rFonts w:ascii="Times New Roman" w:hAnsi="Times New Roman" w:cs="Times New Roman"/>
          <w:i/>
        </w:rPr>
        <w:t>See</w:t>
      </w:r>
      <w:r w:rsidRPr="0033312F">
        <w:rPr>
          <w:rFonts w:ascii="Times New Roman" w:hAnsi="Times New Roman" w:cs="Times New Roman"/>
        </w:rPr>
        <w:t xml:space="preserve"> </w:t>
      </w:r>
      <w:r w:rsidR="00A51E19" w:rsidRPr="0033312F">
        <w:rPr>
          <w:rFonts w:ascii="Times New Roman" w:hAnsi="Times New Roman" w:cs="Times New Roman"/>
        </w:rPr>
        <w:t>83 FR 5200 (Feb. 6, 2018)</w:t>
      </w:r>
      <w:r w:rsidRPr="0033312F">
        <w:rPr>
          <w:rFonts w:ascii="Times New Roman" w:hAnsi="Times New Roman" w:cs="Times New Roman"/>
        </w:rPr>
        <w:t xml:space="preserve">.  </w:t>
      </w:r>
      <w:r w:rsidR="00A51E19" w:rsidRPr="0033312F">
        <w:rPr>
          <w:rFonts w:ascii="Times New Roman" w:hAnsi="Times New Roman" w:cs="Times New Roman"/>
        </w:rPr>
        <w:t xml:space="preserve">This rule was challenged in </w:t>
      </w:r>
      <w:proofErr w:type="gramStart"/>
      <w:r w:rsidR="00A51E19" w:rsidRPr="0033312F">
        <w:rPr>
          <w:rFonts w:ascii="Times New Roman" w:hAnsi="Times New Roman" w:cs="Times New Roman"/>
        </w:rPr>
        <w:t>a number of</w:t>
      </w:r>
      <w:proofErr w:type="gramEnd"/>
      <w:r w:rsidR="00A51E19" w:rsidRPr="0033312F">
        <w:rPr>
          <w:rFonts w:ascii="Times New Roman" w:hAnsi="Times New Roman" w:cs="Times New Roman"/>
        </w:rPr>
        <w:t xml:space="preserve"> district courts by various states and environmental groups.  Two</w:t>
      </w:r>
      <w:r w:rsidRPr="0033312F">
        <w:rPr>
          <w:rFonts w:ascii="Times New Roman" w:hAnsi="Times New Roman" w:cs="Times New Roman"/>
        </w:rPr>
        <w:t xml:space="preserve"> federal courts have </w:t>
      </w:r>
      <w:r w:rsidR="00A51E19" w:rsidRPr="0033312F">
        <w:rPr>
          <w:rFonts w:ascii="Times New Roman" w:hAnsi="Times New Roman" w:cs="Times New Roman"/>
        </w:rPr>
        <w:t>ruled in favor of the challengers and vacated the rule nationwide</w:t>
      </w:r>
      <w:r w:rsidRPr="0033312F">
        <w:rPr>
          <w:rFonts w:ascii="Times New Roman" w:hAnsi="Times New Roman" w:cs="Times New Roman"/>
        </w:rPr>
        <w:t xml:space="preserve">.  </w:t>
      </w:r>
      <w:r w:rsidR="00A51E19" w:rsidRPr="0033312F">
        <w:rPr>
          <w:rFonts w:ascii="Times New Roman" w:hAnsi="Times New Roman" w:cs="Times New Roman"/>
          <w:i/>
        </w:rPr>
        <w:t>See</w:t>
      </w:r>
      <w:r w:rsidR="00A51E19" w:rsidRPr="0033312F">
        <w:rPr>
          <w:rFonts w:ascii="Times New Roman" w:hAnsi="Times New Roman" w:cs="Times New Roman"/>
        </w:rPr>
        <w:t xml:space="preserve"> </w:t>
      </w:r>
      <w:r w:rsidR="00A51E19" w:rsidRPr="0033312F">
        <w:rPr>
          <w:rFonts w:ascii="Times New Roman" w:hAnsi="Times New Roman" w:cs="Times New Roman"/>
          <w:i/>
        </w:rPr>
        <w:t>South Carolina Coastal Conservation League v. Pruitt</w:t>
      </w:r>
      <w:r w:rsidR="00A51E19" w:rsidRPr="0033312F">
        <w:rPr>
          <w:rFonts w:ascii="Times New Roman" w:hAnsi="Times New Roman" w:cs="Times New Roman"/>
        </w:rPr>
        <w:t xml:space="preserve">, </w:t>
      </w:r>
      <w:r w:rsidR="004C6A41" w:rsidRPr="0033312F">
        <w:rPr>
          <w:rFonts w:ascii="Times New Roman" w:hAnsi="Times New Roman" w:cs="Times New Roman"/>
        </w:rPr>
        <w:t xml:space="preserve">No. 2-18-cv-330-DCN, 2018 U.S. LEXIS 138595 (D.S.C. Aug 16, 2018); </w:t>
      </w:r>
      <w:r w:rsidR="004C6A41" w:rsidRPr="0033312F">
        <w:rPr>
          <w:rFonts w:ascii="Times New Roman" w:hAnsi="Times New Roman" w:cs="Times New Roman"/>
          <w:i/>
        </w:rPr>
        <w:t>Puget Soundkeeper Alliance v. Wheeler</w:t>
      </w:r>
      <w:r w:rsidR="004C6A41" w:rsidRPr="0033312F">
        <w:rPr>
          <w:rFonts w:ascii="Times New Roman" w:hAnsi="Times New Roman" w:cs="Times New Roman"/>
        </w:rPr>
        <w:t>, No. C15-1342-JCC (W.D. Wash. Nov. 26, 2018)</w:t>
      </w:r>
      <w:r w:rsidRPr="0033312F">
        <w:rPr>
          <w:rFonts w:ascii="Times New Roman" w:hAnsi="Times New Roman" w:cs="Times New Roman"/>
        </w:rPr>
        <w:t xml:space="preserve">.  The EPA has said it will not challenge these rulings, instead choosing to focus on the new proposed WOTUS definition discussed in Section </w:t>
      </w:r>
      <w:r w:rsidR="00322850" w:rsidRPr="0033312F">
        <w:rPr>
          <w:rFonts w:ascii="Times New Roman" w:hAnsi="Times New Roman" w:cs="Times New Roman"/>
        </w:rPr>
        <w:t>V</w:t>
      </w:r>
      <w:r w:rsidRPr="0033312F">
        <w:rPr>
          <w:rFonts w:ascii="Times New Roman" w:hAnsi="Times New Roman" w:cs="Times New Roman"/>
        </w:rPr>
        <w:t xml:space="preserve"> below. </w:t>
      </w:r>
    </w:p>
    <w:p w14:paraId="5093EA9D" w14:textId="77777777" w:rsidR="00B83CCE" w:rsidRPr="0033312F" w:rsidRDefault="00B83CCE" w:rsidP="00322850">
      <w:pPr>
        <w:pStyle w:val="ListParagraph"/>
        <w:numPr>
          <w:ilvl w:val="0"/>
          <w:numId w:val="11"/>
        </w:numPr>
        <w:rPr>
          <w:rFonts w:ascii="Times New Roman" w:hAnsi="Times New Roman" w:cs="Times New Roman"/>
        </w:rPr>
      </w:pPr>
      <w:r w:rsidRPr="0033312F">
        <w:rPr>
          <w:rFonts w:ascii="Times New Roman" w:hAnsi="Times New Roman" w:cs="Times New Roman"/>
        </w:rPr>
        <w:lastRenderedPageBreak/>
        <w:t xml:space="preserve">Current Status </w:t>
      </w:r>
    </w:p>
    <w:p w14:paraId="559C5D1B" w14:textId="6FBD1406" w:rsidR="00EA7045" w:rsidRPr="0033312F" w:rsidRDefault="00EA7045" w:rsidP="00322850">
      <w:pPr>
        <w:ind w:firstLine="720"/>
        <w:rPr>
          <w:rFonts w:ascii="Times New Roman" w:hAnsi="Times New Roman" w:cs="Times New Roman"/>
        </w:rPr>
      </w:pPr>
      <w:r w:rsidRPr="0033312F">
        <w:rPr>
          <w:rFonts w:ascii="Times New Roman" w:hAnsi="Times New Roman" w:cs="Times New Roman"/>
        </w:rPr>
        <w:t>Currently, the Obama Rule is the default rule in the United States and is in place unless there has been some legal action to prevent its applicability in a certain jurisdiction.  Twenty-t</w:t>
      </w:r>
      <w:r w:rsidR="003B51FA" w:rsidRPr="0033312F">
        <w:rPr>
          <w:rFonts w:ascii="Times New Roman" w:hAnsi="Times New Roman" w:cs="Times New Roman"/>
        </w:rPr>
        <w:t>hree</w:t>
      </w:r>
      <w:r w:rsidRPr="0033312F">
        <w:rPr>
          <w:rFonts w:ascii="Times New Roman" w:hAnsi="Times New Roman" w:cs="Times New Roman"/>
        </w:rPr>
        <w:t xml:space="preserve"> states</w:t>
      </w:r>
      <w:r w:rsidR="00B83CCE" w:rsidRPr="0033312F">
        <w:rPr>
          <w:rFonts w:ascii="Times New Roman" w:hAnsi="Times New Roman" w:cs="Times New Roman"/>
        </w:rPr>
        <w:t xml:space="preserve"> and the District of Columbia</w:t>
      </w:r>
      <w:r w:rsidRPr="0033312F">
        <w:rPr>
          <w:rFonts w:ascii="Times New Roman" w:hAnsi="Times New Roman" w:cs="Times New Roman"/>
        </w:rPr>
        <w:t xml:space="preserve"> are currently governed by the Obama Rule: CA,</w:t>
      </w:r>
      <w:r w:rsidR="003B51FA" w:rsidRPr="0033312F">
        <w:rPr>
          <w:rFonts w:ascii="Times New Roman" w:hAnsi="Times New Roman" w:cs="Times New Roman"/>
        </w:rPr>
        <w:t xml:space="preserve"> CO</w:t>
      </w:r>
      <w:r w:rsidRPr="0033312F">
        <w:rPr>
          <w:rFonts w:ascii="Times New Roman" w:hAnsi="Times New Roman" w:cs="Times New Roman"/>
        </w:rPr>
        <w:t xml:space="preserve"> CT, DE, HA, IL, ME, MD, MA, MI, MN, NH, NJ, NY, OH, OK, OR, PA, RI, TN, VT, VA, and WA.  For the remaining</w:t>
      </w:r>
      <w:r w:rsidR="00230E5D" w:rsidRPr="0033312F">
        <w:rPr>
          <w:rFonts w:ascii="Times New Roman" w:hAnsi="Times New Roman" w:cs="Times New Roman"/>
        </w:rPr>
        <w:t xml:space="preserve"> twenty-seven</w:t>
      </w:r>
      <w:r w:rsidRPr="0033312F">
        <w:rPr>
          <w:rFonts w:ascii="Times New Roman" w:hAnsi="Times New Roman" w:cs="Times New Roman"/>
        </w:rPr>
        <w:t xml:space="preserve"> states, three courts have entered injunctions courts that have prevented the Obama Rule from being enforced at this point in these states.  </w:t>
      </w:r>
      <w:r w:rsidRPr="0033312F">
        <w:rPr>
          <w:rFonts w:ascii="Times New Roman" w:hAnsi="Times New Roman" w:cs="Times New Roman"/>
          <w:i/>
        </w:rPr>
        <w:t>See</w:t>
      </w:r>
      <w:r w:rsidRPr="0033312F">
        <w:rPr>
          <w:rFonts w:ascii="Times New Roman" w:hAnsi="Times New Roman" w:cs="Times New Roman"/>
        </w:rPr>
        <w:t xml:space="preserve"> </w:t>
      </w:r>
      <w:r w:rsidR="005269A4" w:rsidRPr="0033312F">
        <w:rPr>
          <w:rFonts w:ascii="Times New Roman" w:hAnsi="Times New Roman" w:cs="Times New Roman"/>
          <w:i/>
        </w:rPr>
        <w:t>North Dakota v. EPA</w:t>
      </w:r>
      <w:r w:rsidR="005269A4" w:rsidRPr="0033312F">
        <w:rPr>
          <w:rFonts w:ascii="Times New Roman" w:hAnsi="Times New Roman" w:cs="Times New Roman"/>
        </w:rPr>
        <w:t xml:space="preserve">, 127 F. Supp. 1047 (D.N.D. 2015); </w:t>
      </w:r>
      <w:r w:rsidR="005269A4" w:rsidRPr="0033312F">
        <w:rPr>
          <w:rFonts w:ascii="Times New Roman" w:hAnsi="Times New Roman" w:cs="Times New Roman"/>
          <w:i/>
        </w:rPr>
        <w:t>Georgia v. Pruitt</w:t>
      </w:r>
      <w:r w:rsidR="005269A4" w:rsidRPr="0033312F">
        <w:rPr>
          <w:rFonts w:ascii="Times New Roman" w:hAnsi="Times New Roman" w:cs="Times New Roman"/>
        </w:rPr>
        <w:t>, No. 15-cv-79</w:t>
      </w:r>
      <w:r w:rsidR="00BC52A2" w:rsidRPr="0033312F">
        <w:rPr>
          <w:rFonts w:ascii="Times New Roman" w:hAnsi="Times New Roman" w:cs="Times New Roman"/>
        </w:rPr>
        <w:t>, slip op. at 10</w:t>
      </w:r>
      <w:r w:rsidR="005269A4" w:rsidRPr="0033312F">
        <w:rPr>
          <w:rFonts w:ascii="Times New Roman" w:hAnsi="Times New Roman" w:cs="Times New Roman"/>
        </w:rPr>
        <w:t xml:space="preserve"> (S.D. Ga. June 8, 2018); </w:t>
      </w:r>
      <w:r w:rsidR="00BC52A2" w:rsidRPr="0033312F">
        <w:rPr>
          <w:rFonts w:ascii="Times New Roman" w:hAnsi="Times New Roman" w:cs="Times New Roman"/>
          <w:i/>
        </w:rPr>
        <w:t>Texas v. EPA</w:t>
      </w:r>
      <w:r w:rsidR="00BC52A2" w:rsidRPr="0033312F">
        <w:rPr>
          <w:rFonts w:ascii="Times New Roman" w:hAnsi="Times New Roman" w:cs="Times New Roman"/>
        </w:rPr>
        <w:t>, No. 3:15-cv-162, 2018 U.S. Dist. LEXIS 160443, at *4 (S.D. Tex. Sept. 12, 2018)</w:t>
      </w:r>
      <w:r w:rsidRPr="0033312F">
        <w:rPr>
          <w:rFonts w:ascii="Times New Roman" w:hAnsi="Times New Roman" w:cs="Times New Roman"/>
        </w:rPr>
        <w:t>.</w:t>
      </w:r>
      <w:r w:rsidR="00BC52A2" w:rsidRPr="0033312F">
        <w:rPr>
          <w:rFonts w:ascii="Times New Roman" w:hAnsi="Times New Roman" w:cs="Times New Roman"/>
        </w:rPr>
        <w:t xml:space="preserve"> </w:t>
      </w:r>
      <w:r w:rsidRPr="0033312F">
        <w:rPr>
          <w:rFonts w:ascii="Times New Roman" w:hAnsi="Times New Roman" w:cs="Times New Roman"/>
        </w:rPr>
        <w:t xml:space="preserve"> Those states are:  </w:t>
      </w:r>
      <w:r w:rsidR="005269A4" w:rsidRPr="0033312F">
        <w:rPr>
          <w:rFonts w:ascii="Times New Roman" w:hAnsi="Times New Roman" w:cs="Times New Roman"/>
        </w:rPr>
        <w:t xml:space="preserve">AL, AK, AR, </w:t>
      </w:r>
      <w:proofErr w:type="gramStart"/>
      <w:r w:rsidR="005269A4" w:rsidRPr="0033312F">
        <w:rPr>
          <w:rFonts w:ascii="Times New Roman" w:hAnsi="Times New Roman" w:cs="Times New Roman"/>
        </w:rPr>
        <w:t>AZ,  FL</w:t>
      </w:r>
      <w:proofErr w:type="gramEnd"/>
      <w:r w:rsidR="005269A4" w:rsidRPr="0033312F">
        <w:rPr>
          <w:rFonts w:ascii="Times New Roman" w:hAnsi="Times New Roman" w:cs="Times New Roman"/>
        </w:rPr>
        <w:t>, GA, IA, IN, ID, KS, KY,</w:t>
      </w:r>
      <w:r w:rsidR="00BC52A2" w:rsidRPr="0033312F">
        <w:rPr>
          <w:rFonts w:ascii="Times New Roman" w:hAnsi="Times New Roman" w:cs="Times New Roman"/>
        </w:rPr>
        <w:t xml:space="preserve"> LA,</w:t>
      </w:r>
      <w:r w:rsidR="005269A4" w:rsidRPr="0033312F">
        <w:rPr>
          <w:rFonts w:ascii="Times New Roman" w:hAnsi="Times New Roman" w:cs="Times New Roman"/>
        </w:rPr>
        <w:t xml:space="preserve"> MO,</w:t>
      </w:r>
      <w:r w:rsidR="00BC52A2" w:rsidRPr="0033312F">
        <w:rPr>
          <w:rFonts w:ascii="Times New Roman" w:hAnsi="Times New Roman" w:cs="Times New Roman"/>
        </w:rPr>
        <w:t xml:space="preserve"> MS,</w:t>
      </w:r>
      <w:r w:rsidR="005269A4" w:rsidRPr="0033312F">
        <w:rPr>
          <w:rFonts w:ascii="Times New Roman" w:hAnsi="Times New Roman" w:cs="Times New Roman"/>
        </w:rPr>
        <w:t xml:space="preserve"> MT, NC, NE, NV, NM,</w:t>
      </w:r>
      <w:r w:rsidR="003B51FA" w:rsidRPr="0033312F">
        <w:rPr>
          <w:rStyle w:val="FootnoteReference"/>
          <w:rFonts w:ascii="Times New Roman" w:hAnsi="Times New Roman" w:cs="Times New Roman"/>
        </w:rPr>
        <w:footnoteReference w:id="2"/>
      </w:r>
      <w:r w:rsidR="005269A4" w:rsidRPr="0033312F">
        <w:rPr>
          <w:rFonts w:ascii="Times New Roman" w:hAnsi="Times New Roman" w:cs="Times New Roman"/>
        </w:rPr>
        <w:t xml:space="preserve"> ND, SC, SD,</w:t>
      </w:r>
      <w:r w:rsidR="00BC52A2" w:rsidRPr="0033312F">
        <w:rPr>
          <w:rFonts w:ascii="Times New Roman" w:hAnsi="Times New Roman" w:cs="Times New Roman"/>
        </w:rPr>
        <w:t xml:space="preserve"> TX,</w:t>
      </w:r>
      <w:r w:rsidR="005269A4" w:rsidRPr="0033312F">
        <w:rPr>
          <w:rFonts w:ascii="Times New Roman" w:hAnsi="Times New Roman" w:cs="Times New Roman"/>
        </w:rPr>
        <w:t xml:space="preserve"> UT, WV,</w:t>
      </w:r>
      <w:r w:rsidR="00BC52A2" w:rsidRPr="0033312F">
        <w:rPr>
          <w:rFonts w:ascii="Times New Roman" w:hAnsi="Times New Roman" w:cs="Times New Roman"/>
        </w:rPr>
        <w:t xml:space="preserve"> WI and</w:t>
      </w:r>
      <w:r w:rsidR="005269A4" w:rsidRPr="0033312F">
        <w:rPr>
          <w:rFonts w:ascii="Times New Roman" w:hAnsi="Times New Roman" w:cs="Times New Roman"/>
        </w:rPr>
        <w:t xml:space="preserve"> WY</w:t>
      </w:r>
      <w:r w:rsidRPr="0033312F">
        <w:rPr>
          <w:rFonts w:ascii="Times New Roman" w:hAnsi="Times New Roman" w:cs="Times New Roman"/>
        </w:rPr>
        <w:t>.</w:t>
      </w:r>
      <w:r w:rsidR="005269A4" w:rsidRPr="0033312F">
        <w:rPr>
          <w:rFonts w:ascii="Times New Roman" w:hAnsi="Times New Roman" w:cs="Times New Roman"/>
        </w:rPr>
        <w:t xml:space="preserve">  </w:t>
      </w:r>
      <w:r w:rsidR="005269A4" w:rsidRPr="0033312F">
        <w:rPr>
          <w:rFonts w:ascii="Times New Roman" w:hAnsi="Times New Roman" w:cs="Times New Roman"/>
          <w:i/>
        </w:rPr>
        <w:t>See</w:t>
      </w:r>
      <w:r w:rsidR="005269A4" w:rsidRPr="0033312F">
        <w:rPr>
          <w:rFonts w:ascii="Times New Roman" w:hAnsi="Times New Roman" w:cs="Times New Roman"/>
        </w:rPr>
        <w:t xml:space="preserve"> 84 FR 4161-62.</w:t>
      </w:r>
      <w:r w:rsidRPr="0033312F">
        <w:rPr>
          <w:rFonts w:ascii="Times New Roman" w:hAnsi="Times New Roman" w:cs="Times New Roman"/>
        </w:rPr>
        <w:t xml:space="preserve">  In these 2</w:t>
      </w:r>
      <w:r w:rsidR="005F320C" w:rsidRPr="0033312F">
        <w:rPr>
          <w:rFonts w:ascii="Times New Roman" w:hAnsi="Times New Roman" w:cs="Times New Roman"/>
        </w:rPr>
        <w:t>7</w:t>
      </w:r>
      <w:r w:rsidRPr="0033312F">
        <w:rPr>
          <w:rFonts w:ascii="Times New Roman" w:hAnsi="Times New Roman" w:cs="Times New Roman"/>
        </w:rPr>
        <w:t xml:space="preserve"> states, the pre-Obama rule common law and regulatory structure</w:t>
      </w:r>
      <w:r w:rsidR="009E6CA0" w:rsidRPr="0033312F">
        <w:rPr>
          <w:rFonts w:ascii="Times New Roman" w:hAnsi="Times New Roman" w:cs="Times New Roman"/>
        </w:rPr>
        <w:t xml:space="preserve"> discussed above in Section </w:t>
      </w:r>
      <w:r w:rsidR="00322850" w:rsidRPr="0033312F">
        <w:rPr>
          <w:rFonts w:ascii="Times New Roman" w:hAnsi="Times New Roman" w:cs="Times New Roman"/>
        </w:rPr>
        <w:t>III</w:t>
      </w:r>
      <w:r w:rsidRPr="0033312F">
        <w:rPr>
          <w:rFonts w:ascii="Times New Roman" w:hAnsi="Times New Roman" w:cs="Times New Roman"/>
        </w:rPr>
        <w:t xml:space="preserve"> remains the applicable law.</w:t>
      </w:r>
    </w:p>
    <w:p w14:paraId="6AACA701" w14:textId="253A9EAB" w:rsidR="00B46EF4" w:rsidRPr="0033312F" w:rsidRDefault="00B46EF4" w:rsidP="00322850">
      <w:pPr>
        <w:pStyle w:val="ListParagraph"/>
        <w:numPr>
          <w:ilvl w:val="0"/>
          <w:numId w:val="1"/>
        </w:numPr>
        <w:rPr>
          <w:rFonts w:ascii="Times New Roman" w:hAnsi="Times New Roman" w:cs="Times New Roman"/>
          <w:b/>
        </w:rPr>
      </w:pPr>
      <w:r w:rsidRPr="0033312F">
        <w:rPr>
          <w:rFonts w:ascii="Times New Roman" w:hAnsi="Times New Roman" w:cs="Times New Roman"/>
          <w:b/>
        </w:rPr>
        <w:t>The “Trump Rule”</w:t>
      </w:r>
    </w:p>
    <w:p w14:paraId="7C8FB52A" w14:textId="77777777" w:rsidR="00B46EF4" w:rsidRPr="0033312F" w:rsidRDefault="00B46EF4" w:rsidP="00322850">
      <w:pPr>
        <w:ind w:firstLine="720"/>
        <w:rPr>
          <w:rFonts w:ascii="Times New Roman" w:hAnsi="Times New Roman" w:cs="Times New Roman"/>
        </w:rPr>
      </w:pPr>
      <w:r w:rsidRPr="0033312F">
        <w:rPr>
          <w:rFonts w:ascii="Times New Roman" w:hAnsi="Times New Roman" w:cs="Times New Roman"/>
        </w:rPr>
        <w:t xml:space="preserve">In February 2017, President Trump issued an Executive Order requiring the EPA and COE to either rescind or revise the Obama Rule and to consider interpreting the term WOTUS in a manner consistent with Justice Scalia’s opinion in </w:t>
      </w:r>
      <w:proofErr w:type="spellStart"/>
      <w:r w:rsidRPr="0033312F">
        <w:rPr>
          <w:rFonts w:ascii="Times New Roman" w:hAnsi="Times New Roman" w:cs="Times New Roman"/>
          <w:i/>
        </w:rPr>
        <w:t>Rapanos</w:t>
      </w:r>
      <w:proofErr w:type="spellEnd"/>
      <w:r w:rsidRPr="0033312F">
        <w:rPr>
          <w:rFonts w:ascii="Times New Roman" w:hAnsi="Times New Roman" w:cs="Times New Roman"/>
          <w:i/>
        </w:rPr>
        <w:t>.</w:t>
      </w:r>
      <w:r w:rsidRPr="0033312F">
        <w:rPr>
          <w:rFonts w:ascii="Times New Roman" w:hAnsi="Times New Roman" w:cs="Times New Roman"/>
        </w:rPr>
        <w:t xml:space="preserve">  </w:t>
      </w:r>
      <w:r w:rsidRPr="0033312F">
        <w:rPr>
          <w:rFonts w:ascii="Times New Roman" w:hAnsi="Times New Roman" w:cs="Times New Roman"/>
          <w:i/>
        </w:rPr>
        <w:t>See</w:t>
      </w:r>
      <w:r w:rsidRPr="0033312F">
        <w:rPr>
          <w:rFonts w:ascii="Times New Roman" w:hAnsi="Times New Roman" w:cs="Times New Roman"/>
        </w:rPr>
        <w:t xml:space="preserve"> Executive Order 13778 (Feb. </w:t>
      </w:r>
      <w:r w:rsidR="004C6A41" w:rsidRPr="0033312F">
        <w:rPr>
          <w:rFonts w:ascii="Times New Roman" w:hAnsi="Times New Roman" w:cs="Times New Roman"/>
        </w:rPr>
        <w:t>28</w:t>
      </w:r>
      <w:r w:rsidRPr="0033312F">
        <w:rPr>
          <w:rFonts w:ascii="Times New Roman" w:hAnsi="Times New Roman" w:cs="Times New Roman"/>
        </w:rPr>
        <w:t xml:space="preserve">, 2017).  </w:t>
      </w:r>
      <w:r w:rsidR="00924B3E" w:rsidRPr="0033312F">
        <w:rPr>
          <w:rFonts w:ascii="Times New Roman" w:hAnsi="Times New Roman" w:cs="Times New Roman"/>
        </w:rPr>
        <w:t>The EPA announced it would</w:t>
      </w:r>
      <w:r w:rsidR="00A51E19" w:rsidRPr="0033312F">
        <w:rPr>
          <w:rFonts w:ascii="Times New Roman" w:hAnsi="Times New Roman" w:cs="Times New Roman"/>
        </w:rPr>
        <w:t xml:space="preserve"> undertake this review utilizing a two-step process. </w:t>
      </w:r>
    </w:p>
    <w:p w14:paraId="30260A5D" w14:textId="04CD6847" w:rsidR="00B46EF4" w:rsidRPr="0033312F" w:rsidRDefault="00B46EF4" w:rsidP="00322850">
      <w:pPr>
        <w:ind w:firstLine="720"/>
        <w:rPr>
          <w:rFonts w:ascii="Times New Roman" w:hAnsi="Times New Roman" w:cs="Times New Roman"/>
        </w:rPr>
      </w:pPr>
      <w:r w:rsidRPr="0033312F">
        <w:rPr>
          <w:rFonts w:ascii="Times New Roman" w:hAnsi="Times New Roman" w:cs="Times New Roman"/>
        </w:rPr>
        <w:t>In July 2017, the EPA published a proposed rule referred to as the “step-one rule” that would rescind the Obama Rule and essentially re-codif</w:t>
      </w:r>
      <w:r w:rsidR="00A51E19" w:rsidRPr="0033312F">
        <w:rPr>
          <w:rFonts w:ascii="Times New Roman" w:hAnsi="Times New Roman" w:cs="Times New Roman"/>
        </w:rPr>
        <w:t>y</w:t>
      </w:r>
      <w:r w:rsidRPr="0033312F">
        <w:rPr>
          <w:rFonts w:ascii="Times New Roman" w:hAnsi="Times New Roman" w:cs="Times New Roman"/>
        </w:rPr>
        <w:t xml:space="preserve"> the regulatory definition of WOTUS that existed prior to the Obama Rule’s enactment.  </w:t>
      </w:r>
      <w:r w:rsidRPr="0033312F">
        <w:rPr>
          <w:rFonts w:ascii="Times New Roman" w:hAnsi="Times New Roman" w:cs="Times New Roman"/>
          <w:i/>
        </w:rPr>
        <w:t>See</w:t>
      </w:r>
      <w:r w:rsidRPr="0033312F">
        <w:rPr>
          <w:rFonts w:ascii="Times New Roman" w:hAnsi="Times New Roman" w:cs="Times New Roman"/>
        </w:rPr>
        <w:t xml:space="preserve"> </w:t>
      </w:r>
      <w:r w:rsidR="00A51E19" w:rsidRPr="0033312F">
        <w:rPr>
          <w:rFonts w:ascii="Times New Roman" w:hAnsi="Times New Roman" w:cs="Times New Roman"/>
        </w:rPr>
        <w:t>82 FR 34899 (July 27, 2017)</w:t>
      </w:r>
      <w:r w:rsidR="00C1603E" w:rsidRPr="0033312F">
        <w:rPr>
          <w:rFonts w:ascii="Times New Roman" w:hAnsi="Times New Roman" w:cs="Times New Roman"/>
        </w:rPr>
        <w:t>; Section II, above</w:t>
      </w:r>
      <w:r w:rsidRPr="0033312F">
        <w:rPr>
          <w:rFonts w:ascii="Times New Roman" w:hAnsi="Times New Roman" w:cs="Times New Roman"/>
        </w:rPr>
        <w:t xml:space="preserve">.  </w:t>
      </w:r>
      <w:r w:rsidR="00A51E19" w:rsidRPr="0033312F">
        <w:rPr>
          <w:rFonts w:ascii="Times New Roman" w:hAnsi="Times New Roman" w:cs="Times New Roman"/>
        </w:rPr>
        <w:t xml:space="preserve">A year later, on July 12, 2018, the agencies published a </w:t>
      </w:r>
      <w:r w:rsidR="004C6A41" w:rsidRPr="0033312F">
        <w:rPr>
          <w:rFonts w:ascii="Times New Roman" w:hAnsi="Times New Roman" w:cs="Times New Roman"/>
        </w:rPr>
        <w:t>supplemental</w:t>
      </w:r>
      <w:r w:rsidR="00A51E19" w:rsidRPr="0033312F">
        <w:rPr>
          <w:rFonts w:ascii="Times New Roman" w:hAnsi="Times New Roman" w:cs="Times New Roman"/>
        </w:rPr>
        <w:t xml:space="preserve"> notice of public rulemaking to clarify, supplement, and seek additional comment on the Step One notice of proposed rulemaking.  </w:t>
      </w:r>
      <w:r w:rsidR="00A51E19" w:rsidRPr="0033312F">
        <w:rPr>
          <w:rFonts w:ascii="Times New Roman" w:hAnsi="Times New Roman" w:cs="Times New Roman"/>
          <w:i/>
        </w:rPr>
        <w:t>See</w:t>
      </w:r>
      <w:r w:rsidR="00A51E19" w:rsidRPr="0033312F">
        <w:rPr>
          <w:rFonts w:ascii="Times New Roman" w:hAnsi="Times New Roman" w:cs="Times New Roman"/>
        </w:rPr>
        <w:t xml:space="preserve"> 83 FR 32227. </w:t>
      </w:r>
      <w:r w:rsidRPr="0033312F">
        <w:rPr>
          <w:rFonts w:ascii="Times New Roman" w:hAnsi="Times New Roman" w:cs="Times New Roman"/>
        </w:rPr>
        <w:t>A final “step-one rule” has yet to be published.</w:t>
      </w:r>
    </w:p>
    <w:p w14:paraId="1001C6BC" w14:textId="57262723" w:rsidR="00322850" w:rsidRPr="0033312F" w:rsidRDefault="00B46EF4" w:rsidP="00C1603E">
      <w:pPr>
        <w:ind w:firstLine="720"/>
        <w:rPr>
          <w:rFonts w:ascii="Times New Roman" w:hAnsi="Times New Roman" w:cs="Times New Roman"/>
        </w:rPr>
      </w:pPr>
      <w:r w:rsidRPr="0033312F">
        <w:rPr>
          <w:rFonts w:ascii="Times New Roman" w:hAnsi="Times New Roman" w:cs="Times New Roman"/>
        </w:rPr>
        <w:t xml:space="preserve">On December 11, 2018, the EPA and COE issued a proposed “step-two” rule that would revise the definition of WOTUS.  </w:t>
      </w:r>
      <w:r w:rsidRPr="0033312F">
        <w:rPr>
          <w:rFonts w:ascii="Times New Roman" w:hAnsi="Times New Roman" w:cs="Times New Roman"/>
          <w:i/>
        </w:rPr>
        <w:t>See</w:t>
      </w:r>
      <w:r w:rsidRPr="0033312F">
        <w:rPr>
          <w:rFonts w:ascii="Times New Roman" w:hAnsi="Times New Roman" w:cs="Times New Roman"/>
        </w:rPr>
        <w:t xml:space="preserve"> </w:t>
      </w:r>
      <w:r w:rsidR="004C6A41" w:rsidRPr="0033312F">
        <w:rPr>
          <w:rFonts w:ascii="Times New Roman" w:hAnsi="Times New Roman" w:cs="Times New Roman"/>
        </w:rPr>
        <w:t>84 FR 4154</w:t>
      </w:r>
      <w:r w:rsidRPr="0033312F">
        <w:rPr>
          <w:rFonts w:ascii="Times New Roman" w:hAnsi="Times New Roman" w:cs="Times New Roman"/>
        </w:rPr>
        <w:t xml:space="preserve"> (the “Trump Rule”). </w:t>
      </w:r>
      <w:r w:rsidR="00D356E4" w:rsidRPr="0033312F">
        <w:rPr>
          <w:rFonts w:ascii="Times New Roman" w:hAnsi="Times New Roman" w:cs="Times New Roman"/>
        </w:rPr>
        <w:t xml:space="preserve"> Public comment was allowed from February </w:t>
      </w:r>
      <w:r w:rsidR="004C6A41" w:rsidRPr="0033312F">
        <w:rPr>
          <w:rFonts w:ascii="Times New Roman" w:hAnsi="Times New Roman" w:cs="Times New Roman"/>
        </w:rPr>
        <w:t>14</w:t>
      </w:r>
      <w:r w:rsidR="00D356E4" w:rsidRPr="0033312F">
        <w:rPr>
          <w:rFonts w:ascii="Times New Roman" w:hAnsi="Times New Roman" w:cs="Times New Roman"/>
        </w:rPr>
        <w:t xml:space="preserve">, 2019 through April </w:t>
      </w:r>
      <w:r w:rsidR="004C6A41" w:rsidRPr="0033312F">
        <w:rPr>
          <w:rFonts w:ascii="Times New Roman" w:hAnsi="Times New Roman" w:cs="Times New Roman"/>
        </w:rPr>
        <w:t>15</w:t>
      </w:r>
      <w:r w:rsidR="00D356E4" w:rsidRPr="0033312F">
        <w:rPr>
          <w:rFonts w:ascii="Times New Roman" w:hAnsi="Times New Roman" w:cs="Times New Roman"/>
        </w:rPr>
        <w:t>, 2019.  To date, a final rule has not been published.</w:t>
      </w:r>
    </w:p>
    <w:p w14:paraId="4540BE74" w14:textId="7E00ED99" w:rsidR="00D356E4" w:rsidRPr="0033312F" w:rsidRDefault="00D356E4" w:rsidP="00322850">
      <w:pPr>
        <w:pStyle w:val="ListParagraph"/>
        <w:numPr>
          <w:ilvl w:val="0"/>
          <w:numId w:val="15"/>
        </w:numPr>
        <w:rPr>
          <w:rFonts w:ascii="Times New Roman" w:hAnsi="Times New Roman" w:cs="Times New Roman"/>
        </w:rPr>
      </w:pPr>
      <w:r w:rsidRPr="0033312F">
        <w:rPr>
          <w:rFonts w:ascii="Times New Roman" w:hAnsi="Times New Roman" w:cs="Times New Roman"/>
        </w:rPr>
        <w:t>Text of Proposed Rule</w:t>
      </w:r>
    </w:p>
    <w:p w14:paraId="5FD74E1E" w14:textId="77777777" w:rsidR="006E010D" w:rsidRPr="0033312F" w:rsidRDefault="006E010D" w:rsidP="00322850">
      <w:pPr>
        <w:ind w:firstLine="720"/>
        <w:rPr>
          <w:rFonts w:ascii="Times New Roman" w:hAnsi="Times New Roman" w:cs="Times New Roman"/>
        </w:rPr>
      </w:pPr>
      <w:r w:rsidRPr="0033312F">
        <w:rPr>
          <w:rFonts w:ascii="Times New Roman" w:hAnsi="Times New Roman" w:cs="Times New Roman"/>
        </w:rPr>
        <w:t xml:space="preserve">In accordance with the instructions given by President Trump’s Executive Order, the EPA and COE sought to “increase Clean Water Act program predictability and consistency by increasing clarity as to the scope of ‘waters of the United States’ federally regulated under the Act.” </w:t>
      </w:r>
      <w:r w:rsidRPr="0033312F">
        <w:rPr>
          <w:rFonts w:ascii="Times New Roman" w:hAnsi="Times New Roman" w:cs="Times New Roman"/>
          <w:i/>
        </w:rPr>
        <w:t>See</w:t>
      </w:r>
      <w:r w:rsidRPr="0033312F">
        <w:rPr>
          <w:rFonts w:ascii="Times New Roman" w:hAnsi="Times New Roman" w:cs="Times New Roman"/>
        </w:rPr>
        <w:t xml:space="preserve"> 84 FR 4154.  </w:t>
      </w:r>
    </w:p>
    <w:p w14:paraId="57CBAB73" w14:textId="77777777" w:rsidR="0033312F" w:rsidRDefault="0033312F">
      <w:pPr>
        <w:rPr>
          <w:rFonts w:ascii="Times New Roman" w:hAnsi="Times New Roman" w:cs="Times New Roman"/>
        </w:rPr>
      </w:pPr>
      <w:r>
        <w:rPr>
          <w:rFonts w:ascii="Times New Roman" w:hAnsi="Times New Roman" w:cs="Times New Roman"/>
        </w:rPr>
        <w:br w:type="page"/>
      </w:r>
    </w:p>
    <w:p w14:paraId="61DCB6E7" w14:textId="2FD6A02D" w:rsidR="004C6A41" w:rsidRPr="0033312F" w:rsidRDefault="004C6A41" w:rsidP="006E010D">
      <w:pPr>
        <w:ind w:left="720"/>
        <w:rPr>
          <w:rFonts w:ascii="Times New Roman" w:hAnsi="Times New Roman" w:cs="Times New Roman"/>
        </w:rPr>
      </w:pPr>
      <w:r w:rsidRPr="0033312F">
        <w:rPr>
          <w:rFonts w:ascii="Times New Roman" w:hAnsi="Times New Roman" w:cs="Times New Roman"/>
        </w:rPr>
        <w:lastRenderedPageBreak/>
        <w:t>The Trump Rule creates the following categories of jurisdictional waters:</w:t>
      </w:r>
    </w:p>
    <w:p w14:paraId="6B61AC3C" w14:textId="77777777" w:rsidR="004C6A41" w:rsidRPr="0033312F" w:rsidRDefault="004C6A41" w:rsidP="004C6A41">
      <w:pPr>
        <w:pStyle w:val="ListParagraph"/>
        <w:numPr>
          <w:ilvl w:val="0"/>
          <w:numId w:val="8"/>
        </w:numPr>
        <w:rPr>
          <w:rFonts w:ascii="Times New Roman" w:hAnsi="Times New Roman" w:cs="Times New Roman"/>
          <w:u w:val="single"/>
        </w:rPr>
      </w:pPr>
      <w:r w:rsidRPr="0033312F">
        <w:rPr>
          <w:rFonts w:ascii="Times New Roman" w:hAnsi="Times New Roman" w:cs="Times New Roman"/>
          <w:u w:val="single"/>
        </w:rPr>
        <w:t>Waters Used in Interstate Commerce</w:t>
      </w:r>
      <w:r w:rsidR="00B82828" w:rsidRPr="0033312F">
        <w:rPr>
          <w:rFonts w:ascii="Times New Roman" w:hAnsi="Times New Roman" w:cs="Times New Roman"/>
          <w:u w:val="single"/>
        </w:rPr>
        <w:t xml:space="preserve"> (“Category 1”)</w:t>
      </w:r>
    </w:p>
    <w:p w14:paraId="1D195E5A" w14:textId="5AD2DEF8" w:rsidR="004C6A41" w:rsidRPr="0033312F" w:rsidRDefault="004C6A41" w:rsidP="00322850">
      <w:pPr>
        <w:ind w:left="720" w:firstLine="360"/>
        <w:rPr>
          <w:rFonts w:ascii="Times New Roman" w:hAnsi="Times New Roman" w:cs="Times New Roman"/>
        </w:rPr>
      </w:pPr>
      <w:r w:rsidRPr="0033312F">
        <w:rPr>
          <w:rFonts w:ascii="Times New Roman" w:hAnsi="Times New Roman" w:cs="Times New Roman"/>
        </w:rPr>
        <w:t xml:space="preserve">The first category included in the Trump rule </w:t>
      </w:r>
      <w:r w:rsidR="00DE1511" w:rsidRPr="0033312F">
        <w:rPr>
          <w:rFonts w:ascii="Times New Roman" w:hAnsi="Times New Roman" w:cs="Times New Roman"/>
        </w:rPr>
        <w:t>provides</w:t>
      </w:r>
      <w:r w:rsidRPr="0033312F">
        <w:rPr>
          <w:rFonts w:ascii="Times New Roman" w:hAnsi="Times New Roman" w:cs="Times New Roman"/>
        </w:rPr>
        <w:t xml:space="preserve"> </w:t>
      </w:r>
      <w:r w:rsidR="00DE1511" w:rsidRPr="0033312F">
        <w:rPr>
          <w:rFonts w:ascii="Times New Roman" w:hAnsi="Times New Roman" w:cs="Times New Roman"/>
        </w:rPr>
        <w:t>t</w:t>
      </w:r>
      <w:r w:rsidRPr="0033312F">
        <w:rPr>
          <w:rFonts w:ascii="Times New Roman" w:hAnsi="Times New Roman" w:cs="Times New Roman"/>
        </w:rPr>
        <w:t xml:space="preserve">hat waters that are “currently used or were used in the </w:t>
      </w:r>
      <w:proofErr w:type="gramStart"/>
      <w:r w:rsidRPr="0033312F">
        <w:rPr>
          <w:rFonts w:ascii="Times New Roman" w:hAnsi="Times New Roman" w:cs="Times New Roman"/>
        </w:rPr>
        <w:t>past, or</w:t>
      </w:r>
      <w:proofErr w:type="gramEnd"/>
      <w:r w:rsidRPr="0033312F">
        <w:rPr>
          <w:rFonts w:ascii="Times New Roman" w:hAnsi="Times New Roman" w:cs="Times New Roman"/>
        </w:rPr>
        <w:t xml:space="preserve"> may be </w:t>
      </w:r>
      <w:r w:rsidR="00DE1511" w:rsidRPr="0033312F">
        <w:rPr>
          <w:rFonts w:ascii="Times New Roman" w:hAnsi="Times New Roman" w:cs="Times New Roman"/>
        </w:rPr>
        <w:t>susceptible</w:t>
      </w:r>
      <w:r w:rsidRPr="0033312F">
        <w:rPr>
          <w:rFonts w:ascii="Times New Roman" w:hAnsi="Times New Roman" w:cs="Times New Roman"/>
        </w:rPr>
        <w:t xml:space="preserve"> to use in interstate or foreign commerce</w:t>
      </w:r>
      <w:r w:rsidR="00DE1511" w:rsidRPr="0033312F">
        <w:rPr>
          <w:rFonts w:ascii="Times New Roman" w:hAnsi="Times New Roman" w:cs="Times New Roman"/>
        </w:rPr>
        <w:t>, including the territorial seas and waters which are subject to the ebb and flow of the tide.”</w:t>
      </w:r>
      <w:r w:rsidR="00181310" w:rsidRPr="0033312F">
        <w:rPr>
          <w:rFonts w:ascii="Times New Roman" w:hAnsi="Times New Roman" w:cs="Times New Roman"/>
          <w:i/>
        </w:rPr>
        <w:t xml:space="preserve"> See</w:t>
      </w:r>
      <w:r w:rsidR="00181310" w:rsidRPr="0033312F">
        <w:rPr>
          <w:rFonts w:ascii="Times New Roman" w:hAnsi="Times New Roman" w:cs="Times New Roman"/>
        </w:rPr>
        <w:t xml:space="preserve"> </w:t>
      </w:r>
      <w:r w:rsidR="00B82828" w:rsidRPr="0033312F">
        <w:rPr>
          <w:rFonts w:ascii="Times New Roman" w:hAnsi="Times New Roman" w:cs="Times New Roman"/>
        </w:rPr>
        <w:t xml:space="preserve">84 FR 4203. </w:t>
      </w:r>
      <w:r w:rsidR="00BD2212" w:rsidRPr="0033312F">
        <w:rPr>
          <w:rFonts w:ascii="Times New Roman" w:hAnsi="Times New Roman" w:cs="Times New Roman"/>
        </w:rPr>
        <w:br/>
      </w:r>
    </w:p>
    <w:p w14:paraId="7145738A" w14:textId="77777777" w:rsidR="00B82828" w:rsidRPr="0033312F" w:rsidRDefault="00F7589A" w:rsidP="00B82828">
      <w:pPr>
        <w:pStyle w:val="ListParagraph"/>
        <w:numPr>
          <w:ilvl w:val="0"/>
          <w:numId w:val="8"/>
        </w:numPr>
        <w:rPr>
          <w:rFonts w:ascii="Times New Roman" w:hAnsi="Times New Roman" w:cs="Times New Roman"/>
          <w:u w:val="single"/>
        </w:rPr>
      </w:pPr>
      <w:r w:rsidRPr="0033312F">
        <w:rPr>
          <w:rFonts w:ascii="Times New Roman" w:hAnsi="Times New Roman" w:cs="Times New Roman"/>
          <w:u w:val="single"/>
        </w:rPr>
        <w:t>Tributaries of Waters Used in Interstate Commerce</w:t>
      </w:r>
    </w:p>
    <w:p w14:paraId="106E74F7" w14:textId="77777777" w:rsidR="00B82828" w:rsidRPr="0033312F" w:rsidRDefault="00B82828" w:rsidP="00322850">
      <w:pPr>
        <w:ind w:left="720" w:firstLine="360"/>
        <w:rPr>
          <w:rFonts w:ascii="Times New Roman" w:hAnsi="Times New Roman" w:cs="Times New Roman"/>
        </w:rPr>
      </w:pPr>
      <w:r w:rsidRPr="0033312F">
        <w:rPr>
          <w:rFonts w:ascii="Times New Roman" w:hAnsi="Times New Roman" w:cs="Times New Roman"/>
        </w:rPr>
        <w:t xml:space="preserve">Tributaries of waters identified in Category 1, above, are also considered to be jurisdictional.  Importantly, the rule defines “tributary” as a river, stream, or other naturally occurring surface water channel that “contributes perennial or intermittent flow” to a water identified in Category 1 in a typical year either directly or indirectly through a water identified as a WOTUS by this definition.  </w:t>
      </w:r>
      <w:r w:rsidRPr="0033312F">
        <w:rPr>
          <w:rFonts w:ascii="Times New Roman" w:hAnsi="Times New Roman" w:cs="Times New Roman"/>
          <w:i/>
        </w:rPr>
        <w:t>See</w:t>
      </w:r>
      <w:r w:rsidRPr="0033312F">
        <w:rPr>
          <w:rFonts w:ascii="Times New Roman" w:hAnsi="Times New Roman" w:cs="Times New Roman"/>
        </w:rPr>
        <w:t xml:space="preserve"> </w:t>
      </w:r>
      <w:r w:rsidRPr="0033312F">
        <w:rPr>
          <w:rFonts w:ascii="Times New Roman" w:hAnsi="Times New Roman" w:cs="Times New Roman"/>
          <w:i/>
        </w:rPr>
        <w:t>id.</w:t>
      </w:r>
      <w:r w:rsidRPr="0033312F">
        <w:rPr>
          <w:rFonts w:ascii="Times New Roman" w:hAnsi="Times New Roman" w:cs="Times New Roman"/>
        </w:rPr>
        <w:t xml:space="preserve"> at 4204 “Perennial” means surface water flowing continuously year-round during a typical year.  “Intermittent” means surface water flowing continuously during certain times of year and more than in direct response to precipitation.  </w:t>
      </w:r>
      <w:r w:rsidRPr="0033312F">
        <w:rPr>
          <w:rFonts w:ascii="Times New Roman" w:hAnsi="Times New Roman" w:cs="Times New Roman"/>
          <w:i/>
        </w:rPr>
        <w:t>Id.</w:t>
      </w:r>
      <w:r w:rsidRPr="0033312F">
        <w:rPr>
          <w:rFonts w:ascii="Times New Roman" w:hAnsi="Times New Roman" w:cs="Times New Roman"/>
        </w:rPr>
        <w:t xml:space="preserve">  A “typical year” means the normal range of precipitation over a rolling thirty-year period for a particular geographic area.” </w:t>
      </w:r>
      <w:r w:rsidRPr="0033312F">
        <w:rPr>
          <w:rFonts w:ascii="Times New Roman" w:hAnsi="Times New Roman" w:cs="Times New Roman"/>
          <w:i/>
        </w:rPr>
        <w:t>Id.</w:t>
      </w:r>
    </w:p>
    <w:p w14:paraId="7889D6B5" w14:textId="77777777" w:rsidR="00B82828" w:rsidRPr="0033312F" w:rsidRDefault="00B82828" w:rsidP="00B82828">
      <w:pPr>
        <w:pStyle w:val="ListParagraph"/>
        <w:numPr>
          <w:ilvl w:val="0"/>
          <w:numId w:val="8"/>
        </w:numPr>
        <w:rPr>
          <w:rFonts w:ascii="Times New Roman" w:hAnsi="Times New Roman" w:cs="Times New Roman"/>
          <w:u w:val="single"/>
        </w:rPr>
      </w:pPr>
      <w:r w:rsidRPr="0033312F">
        <w:rPr>
          <w:rFonts w:ascii="Times New Roman" w:hAnsi="Times New Roman" w:cs="Times New Roman"/>
          <w:u w:val="single"/>
        </w:rPr>
        <w:t>Certain Ditches</w:t>
      </w:r>
    </w:p>
    <w:p w14:paraId="5AFED9AF" w14:textId="5E59A700" w:rsidR="00F7589A" w:rsidRPr="0033312F" w:rsidRDefault="00F7589A" w:rsidP="00322850">
      <w:pPr>
        <w:ind w:left="720" w:firstLine="360"/>
        <w:rPr>
          <w:rFonts w:ascii="Times New Roman" w:hAnsi="Times New Roman" w:cs="Times New Roman"/>
        </w:rPr>
      </w:pPr>
      <w:r w:rsidRPr="0033312F">
        <w:rPr>
          <w:rFonts w:ascii="Times New Roman" w:hAnsi="Times New Roman" w:cs="Times New Roman"/>
        </w:rPr>
        <w:t>Also labeled jurisdictional under the Trump Rule are the following ditches: (a) that satisfy the conditions identified in Category 1; (b) ditches constructed in a tributary or that relocate or alter a tributary as long as those ditches also satisfy the definition of tributary; (c) ditches constructed in an adjacent wetland as long as those ditches also satisfy the conditions of the tributary definition. A “ditch” is defined as an artificial channel used to convey water.</w:t>
      </w:r>
    </w:p>
    <w:p w14:paraId="7DF1F932" w14:textId="77777777" w:rsidR="00B82828" w:rsidRPr="0033312F" w:rsidRDefault="00B82828" w:rsidP="00B82828">
      <w:pPr>
        <w:pStyle w:val="ListParagraph"/>
        <w:numPr>
          <w:ilvl w:val="0"/>
          <w:numId w:val="8"/>
        </w:numPr>
        <w:rPr>
          <w:rFonts w:ascii="Times New Roman" w:hAnsi="Times New Roman" w:cs="Times New Roman"/>
          <w:u w:val="single"/>
        </w:rPr>
      </w:pPr>
      <w:r w:rsidRPr="0033312F">
        <w:rPr>
          <w:rFonts w:ascii="Times New Roman" w:hAnsi="Times New Roman" w:cs="Times New Roman"/>
          <w:u w:val="single"/>
        </w:rPr>
        <w:t>Certain Lakes and Ponds</w:t>
      </w:r>
    </w:p>
    <w:p w14:paraId="07D3284D" w14:textId="4A508D4B" w:rsidR="00322850" w:rsidRPr="0033312F" w:rsidRDefault="00F7589A" w:rsidP="00BD2212">
      <w:pPr>
        <w:ind w:left="720" w:firstLine="360"/>
        <w:rPr>
          <w:rFonts w:ascii="Times New Roman" w:hAnsi="Times New Roman" w:cs="Times New Roman"/>
        </w:rPr>
      </w:pPr>
      <w:r w:rsidRPr="0033312F">
        <w:rPr>
          <w:rFonts w:ascii="Times New Roman" w:hAnsi="Times New Roman" w:cs="Times New Roman"/>
        </w:rPr>
        <w:t xml:space="preserve">There are also certain lakes and ponds </w:t>
      </w:r>
      <w:r w:rsidR="007D34DA" w:rsidRPr="0033312F">
        <w:rPr>
          <w:rFonts w:ascii="Times New Roman" w:hAnsi="Times New Roman" w:cs="Times New Roman"/>
        </w:rPr>
        <w:t xml:space="preserve">that would qualify as a WOTUS under this rule: (a) those meeting the requirements of Category 1; (b) </w:t>
      </w:r>
      <w:r w:rsidR="008073DE" w:rsidRPr="0033312F">
        <w:rPr>
          <w:rFonts w:ascii="Times New Roman" w:hAnsi="Times New Roman" w:cs="Times New Roman"/>
        </w:rPr>
        <w:t xml:space="preserve">those contributing perennial or intermittent flow to a water identified in Category 1 in a typical year either directly or indirectly through a jurisdictional tributary, ditch, impoundment, or adjacent wetland or through water features that convey perennial or intermittent flow downstream; and (c) those that are flooded by jurisdictional waters from Category 1, tributaries, ditches, or impoundments. </w:t>
      </w:r>
      <w:r w:rsidR="008073DE" w:rsidRPr="0033312F">
        <w:rPr>
          <w:rFonts w:ascii="Times New Roman" w:hAnsi="Times New Roman" w:cs="Times New Roman"/>
          <w:i/>
        </w:rPr>
        <w:t>Id.</w:t>
      </w:r>
      <w:r w:rsidR="008073DE" w:rsidRPr="0033312F">
        <w:rPr>
          <w:rFonts w:ascii="Times New Roman" w:hAnsi="Times New Roman" w:cs="Times New Roman"/>
        </w:rPr>
        <w:t xml:space="preserve"> </w:t>
      </w:r>
    </w:p>
    <w:p w14:paraId="480CF1C2" w14:textId="77777777" w:rsidR="00B82828" w:rsidRPr="0033312F" w:rsidRDefault="00B82828" w:rsidP="00B82828">
      <w:pPr>
        <w:pStyle w:val="ListParagraph"/>
        <w:numPr>
          <w:ilvl w:val="0"/>
          <w:numId w:val="8"/>
        </w:numPr>
        <w:rPr>
          <w:rFonts w:ascii="Times New Roman" w:hAnsi="Times New Roman" w:cs="Times New Roman"/>
          <w:u w:val="single"/>
        </w:rPr>
      </w:pPr>
      <w:r w:rsidRPr="0033312F">
        <w:rPr>
          <w:rFonts w:ascii="Times New Roman" w:hAnsi="Times New Roman" w:cs="Times New Roman"/>
          <w:u w:val="single"/>
        </w:rPr>
        <w:t>Impoundments</w:t>
      </w:r>
    </w:p>
    <w:p w14:paraId="33A382D5" w14:textId="77777777" w:rsidR="008073DE" w:rsidRPr="0033312F" w:rsidRDefault="008073DE" w:rsidP="00322850">
      <w:pPr>
        <w:ind w:left="720" w:firstLine="360"/>
        <w:rPr>
          <w:rFonts w:ascii="Times New Roman" w:hAnsi="Times New Roman" w:cs="Times New Roman"/>
        </w:rPr>
      </w:pPr>
      <w:r w:rsidRPr="0033312F">
        <w:rPr>
          <w:rFonts w:ascii="Times New Roman" w:hAnsi="Times New Roman" w:cs="Times New Roman"/>
        </w:rPr>
        <w:t xml:space="preserve">Any impoundment of waters identified as jurisdictional are considered WOTUS. </w:t>
      </w:r>
      <w:r w:rsidRPr="0033312F">
        <w:rPr>
          <w:rFonts w:ascii="Times New Roman" w:hAnsi="Times New Roman" w:cs="Times New Roman"/>
          <w:i/>
        </w:rPr>
        <w:t>Id.</w:t>
      </w:r>
      <w:r w:rsidRPr="0033312F">
        <w:rPr>
          <w:rFonts w:ascii="Times New Roman" w:hAnsi="Times New Roman" w:cs="Times New Roman"/>
        </w:rPr>
        <w:t xml:space="preserve">  There is no definition of the term “impoundment” in the proposed rule.</w:t>
      </w:r>
    </w:p>
    <w:p w14:paraId="7416F42E" w14:textId="77777777" w:rsidR="0033312F" w:rsidRDefault="0033312F">
      <w:pPr>
        <w:rPr>
          <w:rFonts w:ascii="Times New Roman" w:hAnsi="Times New Roman" w:cs="Times New Roman"/>
          <w:u w:val="single"/>
        </w:rPr>
      </w:pPr>
      <w:r>
        <w:rPr>
          <w:rFonts w:ascii="Times New Roman" w:hAnsi="Times New Roman" w:cs="Times New Roman"/>
          <w:u w:val="single"/>
        </w:rPr>
        <w:br w:type="page"/>
      </w:r>
    </w:p>
    <w:p w14:paraId="22DEF9AD" w14:textId="62305AC4" w:rsidR="00B82828" w:rsidRPr="0033312F" w:rsidRDefault="00B82828" w:rsidP="00B82828">
      <w:pPr>
        <w:pStyle w:val="ListParagraph"/>
        <w:numPr>
          <w:ilvl w:val="0"/>
          <w:numId w:val="8"/>
        </w:numPr>
        <w:rPr>
          <w:rFonts w:ascii="Times New Roman" w:hAnsi="Times New Roman" w:cs="Times New Roman"/>
          <w:u w:val="single"/>
        </w:rPr>
      </w:pPr>
      <w:r w:rsidRPr="0033312F">
        <w:rPr>
          <w:rFonts w:ascii="Times New Roman" w:hAnsi="Times New Roman" w:cs="Times New Roman"/>
          <w:u w:val="single"/>
        </w:rPr>
        <w:lastRenderedPageBreak/>
        <w:t>Adjacent Wetlands</w:t>
      </w:r>
    </w:p>
    <w:p w14:paraId="5F1D2296" w14:textId="77777777" w:rsidR="008073DE" w:rsidRPr="0033312F" w:rsidRDefault="008073DE" w:rsidP="00322850">
      <w:pPr>
        <w:ind w:left="720" w:firstLine="360"/>
        <w:rPr>
          <w:rFonts w:ascii="Times New Roman" w:hAnsi="Times New Roman" w:cs="Times New Roman"/>
        </w:rPr>
      </w:pPr>
      <w:r w:rsidRPr="0033312F">
        <w:rPr>
          <w:rFonts w:ascii="Times New Roman" w:hAnsi="Times New Roman" w:cs="Times New Roman"/>
        </w:rPr>
        <w:t xml:space="preserve">The final category includes any adjacent wetlands to waters identified as jurisdictional.  </w:t>
      </w:r>
      <w:r w:rsidRPr="0033312F">
        <w:rPr>
          <w:rFonts w:ascii="Times New Roman" w:hAnsi="Times New Roman" w:cs="Times New Roman"/>
          <w:i/>
        </w:rPr>
        <w:t>Id.</w:t>
      </w:r>
      <w:r w:rsidRPr="0033312F">
        <w:rPr>
          <w:rFonts w:ascii="Times New Roman" w:hAnsi="Times New Roman" w:cs="Times New Roman"/>
        </w:rPr>
        <w:t xml:space="preserve">  The proposed rule defined “adjacent wetland” as wetlands that abut or have a direct hydrologic surface connection to a jurisdictional water in a typical year.  </w:t>
      </w:r>
      <w:r w:rsidRPr="0033312F">
        <w:rPr>
          <w:rFonts w:ascii="Times New Roman" w:hAnsi="Times New Roman" w:cs="Times New Roman"/>
          <w:i/>
        </w:rPr>
        <w:t>Id.</w:t>
      </w:r>
      <w:r w:rsidR="007D71D6" w:rsidRPr="0033312F">
        <w:rPr>
          <w:rFonts w:ascii="Times New Roman" w:hAnsi="Times New Roman" w:cs="Times New Roman"/>
        </w:rPr>
        <w:t xml:space="preserve">  The rule further defines “wetland” as meaning areas that are inundated or saturated by surface or ground water </w:t>
      </w:r>
      <w:r w:rsidR="00E85BA2" w:rsidRPr="0033312F">
        <w:rPr>
          <w:rFonts w:ascii="Times New Roman" w:hAnsi="Times New Roman" w:cs="Times New Roman"/>
        </w:rPr>
        <w:t xml:space="preserve">at a frequency and duration </w:t>
      </w:r>
      <w:proofErr w:type="gramStart"/>
      <w:r w:rsidR="00E85BA2" w:rsidRPr="0033312F">
        <w:rPr>
          <w:rFonts w:ascii="Times New Roman" w:hAnsi="Times New Roman" w:cs="Times New Roman"/>
        </w:rPr>
        <w:t>sufficient</w:t>
      </w:r>
      <w:proofErr w:type="gramEnd"/>
      <w:r w:rsidR="00E85BA2" w:rsidRPr="0033312F">
        <w:rPr>
          <w:rFonts w:ascii="Times New Roman" w:hAnsi="Times New Roman" w:cs="Times New Roman"/>
        </w:rPr>
        <w:t xml:space="preserve"> to support, and that under normal circumstances do support, a prevalence of vegetation typically adapted for life in saturated soil conditions. </w:t>
      </w:r>
      <w:r w:rsidR="00E85BA2" w:rsidRPr="0033312F">
        <w:rPr>
          <w:rFonts w:ascii="Times New Roman" w:hAnsi="Times New Roman" w:cs="Times New Roman"/>
          <w:i/>
        </w:rPr>
        <w:t>Id.</w:t>
      </w:r>
      <w:r w:rsidR="00E85BA2" w:rsidRPr="0033312F">
        <w:rPr>
          <w:rFonts w:ascii="Times New Roman" w:hAnsi="Times New Roman" w:cs="Times New Roman"/>
        </w:rPr>
        <w:t xml:space="preserve"> </w:t>
      </w:r>
      <w:proofErr w:type="gramStart"/>
      <w:r w:rsidR="00E85BA2" w:rsidRPr="0033312F">
        <w:rPr>
          <w:rFonts w:ascii="Times New Roman" w:hAnsi="Times New Roman" w:cs="Times New Roman"/>
        </w:rPr>
        <w:t>It</w:t>
      </w:r>
      <w:proofErr w:type="gramEnd"/>
      <w:r w:rsidR="00E85BA2" w:rsidRPr="0033312F">
        <w:rPr>
          <w:rFonts w:ascii="Times New Roman" w:hAnsi="Times New Roman" w:cs="Times New Roman"/>
        </w:rPr>
        <w:t xml:space="preserve"> further states that wetlands generally include swamps, marshes, bogs, and similar areas. </w:t>
      </w:r>
      <w:r w:rsidR="00E85BA2" w:rsidRPr="0033312F">
        <w:rPr>
          <w:rFonts w:ascii="Times New Roman" w:hAnsi="Times New Roman" w:cs="Times New Roman"/>
          <w:i/>
        </w:rPr>
        <w:t>Id.</w:t>
      </w:r>
      <w:r w:rsidR="00E85BA2" w:rsidRPr="0033312F">
        <w:rPr>
          <w:rFonts w:ascii="Times New Roman" w:hAnsi="Times New Roman" w:cs="Times New Roman"/>
        </w:rPr>
        <w:t xml:space="preserve"> </w:t>
      </w:r>
      <w:r w:rsidRPr="0033312F">
        <w:rPr>
          <w:rFonts w:ascii="Times New Roman" w:hAnsi="Times New Roman" w:cs="Times New Roman"/>
          <w:i/>
        </w:rPr>
        <w:t xml:space="preserve"> </w:t>
      </w:r>
      <w:r w:rsidRPr="0033312F">
        <w:rPr>
          <w:rFonts w:ascii="Times New Roman" w:hAnsi="Times New Roman" w:cs="Times New Roman"/>
        </w:rPr>
        <w:t xml:space="preserve">“Abut” means to touch at least one point or side.  A “direct hydrologic or surface connection” </w:t>
      </w:r>
      <w:r w:rsidR="007D71D6" w:rsidRPr="0033312F">
        <w:rPr>
          <w:rFonts w:ascii="Times New Roman" w:hAnsi="Times New Roman" w:cs="Times New Roman"/>
        </w:rPr>
        <w:t xml:space="preserve">occurs as a result of inundation from a jurisdictional water to a wetland or via perennial or intermittent flow between a wetland or a jurisdictional water.  </w:t>
      </w:r>
      <w:r w:rsidR="007D71D6" w:rsidRPr="0033312F">
        <w:rPr>
          <w:rFonts w:ascii="Times New Roman" w:hAnsi="Times New Roman" w:cs="Times New Roman"/>
          <w:i/>
        </w:rPr>
        <w:t>Id.</w:t>
      </w:r>
      <w:r w:rsidR="007D71D6" w:rsidRPr="0033312F">
        <w:rPr>
          <w:rFonts w:ascii="Times New Roman" w:hAnsi="Times New Roman" w:cs="Times New Roman"/>
        </w:rPr>
        <w:t xml:space="preserve">  The definition does provide that wetlands physically separated from a jurisdictional water by upland or by dikes, barriers, or other structures and lacking a surface connection are not considered adjacent.  </w:t>
      </w:r>
      <w:r w:rsidR="007D71D6" w:rsidRPr="0033312F">
        <w:rPr>
          <w:rFonts w:ascii="Times New Roman" w:hAnsi="Times New Roman" w:cs="Times New Roman"/>
          <w:i/>
        </w:rPr>
        <w:t>Id.</w:t>
      </w:r>
    </w:p>
    <w:p w14:paraId="7BC4ABEE" w14:textId="77777777" w:rsidR="00B82828" w:rsidRPr="0033312F" w:rsidRDefault="00B82828" w:rsidP="00B82828">
      <w:pPr>
        <w:pStyle w:val="ListParagraph"/>
        <w:numPr>
          <w:ilvl w:val="0"/>
          <w:numId w:val="8"/>
        </w:numPr>
        <w:rPr>
          <w:rFonts w:ascii="Times New Roman" w:hAnsi="Times New Roman" w:cs="Times New Roman"/>
          <w:u w:val="single"/>
        </w:rPr>
      </w:pPr>
      <w:r w:rsidRPr="0033312F">
        <w:rPr>
          <w:rFonts w:ascii="Times New Roman" w:hAnsi="Times New Roman" w:cs="Times New Roman"/>
          <w:u w:val="single"/>
        </w:rPr>
        <w:t>Exclusions</w:t>
      </w:r>
    </w:p>
    <w:p w14:paraId="4304C8B0" w14:textId="17BAFEA8" w:rsidR="00943DF6" w:rsidRPr="0033312F" w:rsidRDefault="00943DF6" w:rsidP="00322850">
      <w:pPr>
        <w:ind w:left="720" w:firstLine="360"/>
        <w:rPr>
          <w:rFonts w:ascii="Times New Roman" w:hAnsi="Times New Roman" w:cs="Times New Roman"/>
        </w:rPr>
      </w:pPr>
      <w:r w:rsidRPr="0033312F">
        <w:rPr>
          <w:rFonts w:ascii="Times New Roman" w:hAnsi="Times New Roman" w:cs="Times New Roman"/>
        </w:rPr>
        <w:t xml:space="preserve">Like the Obama </w:t>
      </w:r>
      <w:r w:rsidR="00322850" w:rsidRPr="0033312F">
        <w:rPr>
          <w:rFonts w:ascii="Times New Roman" w:hAnsi="Times New Roman" w:cs="Times New Roman"/>
        </w:rPr>
        <w:t>R</w:t>
      </w:r>
      <w:r w:rsidRPr="0033312F">
        <w:rPr>
          <w:rFonts w:ascii="Times New Roman" w:hAnsi="Times New Roman" w:cs="Times New Roman"/>
        </w:rPr>
        <w:t xml:space="preserve">ule, the proposed Trump rule contains </w:t>
      </w:r>
      <w:proofErr w:type="gramStart"/>
      <w:r w:rsidRPr="0033312F">
        <w:rPr>
          <w:rFonts w:ascii="Times New Roman" w:hAnsi="Times New Roman" w:cs="Times New Roman"/>
        </w:rPr>
        <w:t>a number of</w:t>
      </w:r>
      <w:proofErr w:type="gramEnd"/>
      <w:r w:rsidRPr="0033312F">
        <w:rPr>
          <w:rFonts w:ascii="Times New Roman" w:hAnsi="Times New Roman" w:cs="Times New Roman"/>
        </w:rPr>
        <w:t xml:space="preserve"> exclusions.  </w:t>
      </w:r>
      <w:r w:rsidR="00654AC5" w:rsidRPr="0033312F">
        <w:rPr>
          <w:rFonts w:ascii="Times New Roman" w:hAnsi="Times New Roman" w:cs="Times New Roman"/>
          <w:i/>
        </w:rPr>
        <w:t>Id.</w:t>
      </w:r>
      <w:r w:rsidR="00654AC5" w:rsidRPr="0033312F">
        <w:rPr>
          <w:rFonts w:ascii="Times New Roman" w:hAnsi="Times New Roman" w:cs="Times New Roman"/>
        </w:rPr>
        <w:t xml:space="preserve"> </w:t>
      </w:r>
      <w:r w:rsidRPr="0033312F">
        <w:rPr>
          <w:rFonts w:ascii="Times New Roman" w:hAnsi="Times New Roman" w:cs="Times New Roman"/>
        </w:rPr>
        <w:t>The following waters are no</w:t>
      </w:r>
      <w:r w:rsidR="00322850" w:rsidRPr="0033312F">
        <w:rPr>
          <w:rFonts w:ascii="Times New Roman" w:hAnsi="Times New Roman" w:cs="Times New Roman"/>
        </w:rPr>
        <w:t>t</w:t>
      </w:r>
      <w:r w:rsidRPr="0033312F">
        <w:rPr>
          <w:rFonts w:ascii="Times New Roman" w:hAnsi="Times New Roman" w:cs="Times New Roman"/>
        </w:rPr>
        <w:t xml:space="preserve"> jurisdictional:</w:t>
      </w:r>
    </w:p>
    <w:p w14:paraId="2993F243"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 xml:space="preserve">Waters or water features not identified in the definition of WOTUS; </w:t>
      </w:r>
    </w:p>
    <w:p w14:paraId="2BC1C484"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 xml:space="preserve">Groundwater, including groundwater drained through subsurface drainage systems; </w:t>
      </w:r>
    </w:p>
    <w:p w14:paraId="439CBD11"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Ephemeral features and diffuse stormwater runoff, including directional sheet flow over upland;</w:t>
      </w:r>
    </w:p>
    <w:p w14:paraId="6F0E0918"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Ditches not identified in section 3;</w:t>
      </w:r>
    </w:p>
    <w:p w14:paraId="087FC858"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 xml:space="preserve">Prior converted cropland; </w:t>
      </w:r>
    </w:p>
    <w:p w14:paraId="29359DBB"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 xml:space="preserve">Artificially irrigated areas including fields flooded for rice or cranberries that would revert to upland should application of irrigation water cease; </w:t>
      </w:r>
    </w:p>
    <w:p w14:paraId="08F0C689"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Artificial lakes and ponds constructed in uplands including water storage reservoirs, farm and stock watering ponds, and log cleaning ponds, not identified in section 4.</w:t>
      </w:r>
    </w:p>
    <w:p w14:paraId="17FD20B5"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Waterfilled depressions created in upland incidental to mining or construction activity;</w:t>
      </w:r>
    </w:p>
    <w:p w14:paraId="64DC764D"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Stormwater control features constructed in upland</w:t>
      </w:r>
    </w:p>
    <w:p w14:paraId="78B34ACD"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Waste water treatment systems.</w:t>
      </w:r>
      <w:r w:rsidR="00654AC5" w:rsidRPr="0033312F">
        <w:rPr>
          <w:rFonts w:ascii="Times New Roman" w:hAnsi="Times New Roman" w:cs="Times New Roman"/>
          <w:i/>
        </w:rPr>
        <w:t xml:space="preserve"> Id.</w:t>
      </w:r>
    </w:p>
    <w:p w14:paraId="11498AB8" w14:textId="77777777" w:rsidR="00943DF6" w:rsidRPr="0033312F" w:rsidRDefault="00943DF6" w:rsidP="00322850">
      <w:pPr>
        <w:ind w:left="360" w:firstLine="360"/>
        <w:rPr>
          <w:rFonts w:ascii="Times New Roman" w:hAnsi="Times New Roman" w:cs="Times New Roman"/>
        </w:rPr>
      </w:pPr>
      <w:r w:rsidRPr="0033312F">
        <w:rPr>
          <w:rFonts w:ascii="Times New Roman" w:hAnsi="Times New Roman" w:cs="Times New Roman"/>
        </w:rPr>
        <w:t xml:space="preserve">“Upland,” a term used in a number of these exceptions, is defined as any land area that under normal circumstances does not satisfy all three wetland delineation criteria (hydrology, hydrophytic vegetation, hydric soils) and does not lie below that ordinary </w:t>
      </w:r>
      <w:proofErr w:type="gramStart"/>
      <w:r w:rsidRPr="0033312F">
        <w:rPr>
          <w:rFonts w:ascii="Times New Roman" w:hAnsi="Times New Roman" w:cs="Times New Roman"/>
        </w:rPr>
        <w:t>high water</w:t>
      </w:r>
      <w:proofErr w:type="gramEnd"/>
      <w:r w:rsidRPr="0033312F">
        <w:rPr>
          <w:rFonts w:ascii="Times New Roman" w:hAnsi="Times New Roman" w:cs="Times New Roman"/>
        </w:rPr>
        <w:t xml:space="preserve"> mark or high tide line of a jurisdictional water.</w:t>
      </w:r>
      <w:r w:rsidR="00654AC5" w:rsidRPr="0033312F">
        <w:rPr>
          <w:rFonts w:ascii="Times New Roman" w:hAnsi="Times New Roman" w:cs="Times New Roman"/>
        </w:rPr>
        <w:t xml:space="preserve">  </w:t>
      </w:r>
      <w:r w:rsidR="00654AC5" w:rsidRPr="0033312F">
        <w:rPr>
          <w:rFonts w:ascii="Times New Roman" w:hAnsi="Times New Roman" w:cs="Times New Roman"/>
          <w:i/>
        </w:rPr>
        <w:t>Id.</w:t>
      </w:r>
      <w:r w:rsidRPr="0033312F">
        <w:rPr>
          <w:rFonts w:ascii="Times New Roman" w:hAnsi="Times New Roman" w:cs="Times New Roman"/>
        </w:rPr>
        <w:t xml:space="preserve">  The statute also defines the terms ordinary high water mark and ordinary high tide line as</w:t>
      </w:r>
      <w:r w:rsidR="00654AC5" w:rsidRPr="0033312F">
        <w:rPr>
          <w:rFonts w:ascii="Times New Roman" w:hAnsi="Times New Roman" w:cs="Times New Roman"/>
        </w:rPr>
        <w:t xml:space="preserve"> the line on the shore established by fluctuations of water and indicated by physical characteristics  such as clear, natural lines impressed on the bank, shelving, changes in the character of soil, destruction of vegetation, the presence of litter and debris and as the line of the intersection </w:t>
      </w:r>
      <w:proofErr w:type="spellStart"/>
      <w:r w:rsidR="00654AC5" w:rsidRPr="0033312F">
        <w:rPr>
          <w:rFonts w:ascii="Times New Roman" w:hAnsi="Times New Roman" w:cs="Times New Roman"/>
        </w:rPr>
        <w:t>o</w:t>
      </w:r>
      <w:proofErr w:type="spellEnd"/>
      <w:r w:rsidR="00654AC5" w:rsidRPr="0033312F">
        <w:rPr>
          <w:rFonts w:ascii="Times New Roman" w:hAnsi="Times New Roman" w:cs="Times New Roman"/>
        </w:rPr>
        <w:t xml:space="preserve"> the land with the water’s surface at the maximum height reached by a rising tide, respectively. </w:t>
      </w:r>
      <w:r w:rsidR="00654AC5" w:rsidRPr="0033312F">
        <w:rPr>
          <w:rFonts w:ascii="Times New Roman" w:hAnsi="Times New Roman" w:cs="Times New Roman"/>
          <w:i/>
        </w:rPr>
        <w:t>Id.</w:t>
      </w:r>
    </w:p>
    <w:p w14:paraId="4D5B6C37" w14:textId="77777777" w:rsidR="00B82828" w:rsidRPr="0033312F" w:rsidRDefault="00B82828" w:rsidP="00B82828">
      <w:pPr>
        <w:pStyle w:val="ListParagraph"/>
        <w:ind w:left="1080"/>
        <w:rPr>
          <w:rFonts w:ascii="Times New Roman" w:hAnsi="Times New Roman" w:cs="Times New Roman"/>
        </w:rPr>
      </w:pPr>
    </w:p>
    <w:p w14:paraId="1F570D38" w14:textId="77777777" w:rsidR="0033312F" w:rsidRDefault="0033312F">
      <w:pPr>
        <w:rPr>
          <w:rFonts w:ascii="Times New Roman" w:hAnsi="Times New Roman" w:cs="Times New Roman"/>
          <w:b/>
        </w:rPr>
      </w:pPr>
      <w:r>
        <w:rPr>
          <w:rFonts w:ascii="Times New Roman" w:hAnsi="Times New Roman" w:cs="Times New Roman"/>
          <w:b/>
        </w:rPr>
        <w:br w:type="page"/>
      </w:r>
    </w:p>
    <w:p w14:paraId="203E0338" w14:textId="74B6AEA6" w:rsidR="00322850" w:rsidRPr="0033312F" w:rsidRDefault="00A967B8" w:rsidP="00322850">
      <w:pPr>
        <w:pStyle w:val="ListParagraph"/>
        <w:numPr>
          <w:ilvl w:val="0"/>
          <w:numId w:val="1"/>
        </w:numPr>
        <w:rPr>
          <w:rFonts w:ascii="Times New Roman" w:hAnsi="Times New Roman" w:cs="Times New Roman"/>
          <w:b/>
        </w:rPr>
      </w:pPr>
      <w:r w:rsidRPr="0033312F">
        <w:rPr>
          <w:rFonts w:ascii="Times New Roman" w:hAnsi="Times New Roman" w:cs="Times New Roman"/>
          <w:b/>
        </w:rPr>
        <w:lastRenderedPageBreak/>
        <w:t>Conclusio</w:t>
      </w:r>
      <w:r w:rsidR="00322850" w:rsidRPr="0033312F">
        <w:rPr>
          <w:rFonts w:ascii="Times New Roman" w:hAnsi="Times New Roman" w:cs="Times New Roman"/>
          <w:b/>
        </w:rPr>
        <w:t>n</w:t>
      </w:r>
    </w:p>
    <w:p w14:paraId="0E8D9C04" w14:textId="04168880" w:rsidR="005E6D48" w:rsidRPr="0033312F" w:rsidRDefault="005E6D48" w:rsidP="003B51FA">
      <w:pPr>
        <w:ind w:firstLine="720"/>
        <w:rPr>
          <w:rFonts w:ascii="Times New Roman" w:hAnsi="Times New Roman" w:cs="Times New Roman"/>
          <w:bCs/>
        </w:rPr>
      </w:pPr>
      <w:r w:rsidRPr="0033312F">
        <w:rPr>
          <w:rFonts w:ascii="Times New Roman" w:hAnsi="Times New Roman" w:cs="Times New Roman"/>
          <w:bCs/>
        </w:rPr>
        <w:t>The definition of WOTUS under the Clean Water Act remains both unclear and contentious. Both the Obama Rule and the Trump Rule clearly exclude groundwater from the definition, but much remains to be determined. Particularly contentious issues include the definitions of “adjacency” and “tributary”. Ephemeral streams have</w:t>
      </w:r>
      <w:r w:rsidR="003B51FA" w:rsidRPr="0033312F">
        <w:rPr>
          <w:rFonts w:ascii="Times New Roman" w:hAnsi="Times New Roman" w:cs="Times New Roman"/>
          <w:bCs/>
        </w:rPr>
        <w:t xml:space="preserve"> also</w:t>
      </w:r>
      <w:r w:rsidRPr="0033312F">
        <w:rPr>
          <w:rFonts w:ascii="Times New Roman" w:hAnsi="Times New Roman" w:cs="Times New Roman"/>
          <w:bCs/>
        </w:rPr>
        <w:t xml:space="preserve"> been the focus of much debate.</w:t>
      </w:r>
    </w:p>
    <w:p w14:paraId="6EC48D18" w14:textId="2A1900A1" w:rsidR="005E6D48" w:rsidRPr="003B51FA" w:rsidRDefault="005E6D48" w:rsidP="003B51FA">
      <w:pPr>
        <w:ind w:firstLine="720"/>
        <w:rPr>
          <w:rFonts w:ascii="Times New Roman" w:hAnsi="Times New Roman" w:cs="Times New Roman"/>
          <w:bCs/>
          <w:sz w:val="24"/>
          <w:szCs w:val="24"/>
        </w:rPr>
      </w:pPr>
      <w:r w:rsidRPr="0033312F">
        <w:rPr>
          <w:rFonts w:ascii="Times New Roman" w:hAnsi="Times New Roman" w:cs="Times New Roman"/>
          <w:bCs/>
        </w:rPr>
        <w:t>As the existing litigation continues, more litigation is likely after the Trump Rule is finalized. Short of unlikely Congressional action, the issue will likely not be resolved, if ever, until after years of litigation</w:t>
      </w:r>
      <w:r>
        <w:rPr>
          <w:rFonts w:ascii="Times New Roman" w:hAnsi="Times New Roman" w:cs="Times New Roman"/>
          <w:bCs/>
          <w:sz w:val="24"/>
          <w:szCs w:val="24"/>
        </w:rPr>
        <w:t>.</w:t>
      </w:r>
    </w:p>
    <w:sectPr w:rsidR="005E6D48" w:rsidRPr="003B51F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16E40" w14:textId="77777777" w:rsidR="0090728C" w:rsidRDefault="0090728C" w:rsidP="00E24795">
      <w:pPr>
        <w:spacing w:after="0" w:line="240" w:lineRule="auto"/>
      </w:pPr>
      <w:r>
        <w:separator/>
      </w:r>
    </w:p>
  </w:endnote>
  <w:endnote w:type="continuationSeparator" w:id="0">
    <w:p w14:paraId="3B04C1A7" w14:textId="77777777" w:rsidR="0090728C" w:rsidRDefault="0090728C" w:rsidP="00E2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739676"/>
      <w:docPartObj>
        <w:docPartGallery w:val="Page Numbers (Bottom of Page)"/>
        <w:docPartUnique/>
      </w:docPartObj>
    </w:sdtPr>
    <w:sdtEndPr>
      <w:rPr>
        <w:rFonts w:ascii="Times New Roman" w:hAnsi="Times New Roman" w:cs="Times New Roman"/>
        <w:noProof/>
      </w:rPr>
    </w:sdtEndPr>
    <w:sdtContent>
      <w:p w14:paraId="2553D886" w14:textId="586FD18D" w:rsidR="00C1603E" w:rsidRPr="00C1603E" w:rsidRDefault="00C1603E">
        <w:pPr>
          <w:pStyle w:val="Footer"/>
          <w:jc w:val="center"/>
          <w:rPr>
            <w:rFonts w:ascii="Times New Roman" w:hAnsi="Times New Roman" w:cs="Times New Roman"/>
          </w:rPr>
        </w:pPr>
        <w:r w:rsidRPr="00C1603E">
          <w:rPr>
            <w:rFonts w:ascii="Times New Roman" w:hAnsi="Times New Roman" w:cs="Times New Roman"/>
          </w:rPr>
          <w:fldChar w:fldCharType="begin"/>
        </w:r>
        <w:r w:rsidRPr="00C1603E">
          <w:rPr>
            <w:rFonts w:ascii="Times New Roman" w:hAnsi="Times New Roman" w:cs="Times New Roman"/>
          </w:rPr>
          <w:instrText xml:space="preserve"> PAGE   \* MERGEFORMAT </w:instrText>
        </w:r>
        <w:r w:rsidRPr="00C1603E">
          <w:rPr>
            <w:rFonts w:ascii="Times New Roman" w:hAnsi="Times New Roman" w:cs="Times New Roman"/>
          </w:rPr>
          <w:fldChar w:fldCharType="separate"/>
        </w:r>
        <w:r w:rsidR="005C1CD4">
          <w:rPr>
            <w:rFonts w:ascii="Times New Roman" w:hAnsi="Times New Roman" w:cs="Times New Roman"/>
            <w:noProof/>
          </w:rPr>
          <w:t>1</w:t>
        </w:r>
        <w:r w:rsidRPr="00C1603E">
          <w:rPr>
            <w:rFonts w:ascii="Times New Roman" w:hAnsi="Times New Roman" w:cs="Times New Roman"/>
            <w:noProof/>
          </w:rPr>
          <w:fldChar w:fldCharType="end"/>
        </w:r>
      </w:p>
    </w:sdtContent>
  </w:sdt>
  <w:p w14:paraId="6AAF2B20" w14:textId="77777777" w:rsidR="00C1603E" w:rsidRDefault="00C16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A6AFE" w14:textId="77777777" w:rsidR="0090728C" w:rsidRDefault="0090728C" w:rsidP="00E24795">
      <w:pPr>
        <w:spacing w:after="0" w:line="240" w:lineRule="auto"/>
      </w:pPr>
      <w:r>
        <w:separator/>
      </w:r>
    </w:p>
  </w:footnote>
  <w:footnote w:type="continuationSeparator" w:id="0">
    <w:p w14:paraId="52521A74" w14:textId="77777777" w:rsidR="0090728C" w:rsidRDefault="0090728C" w:rsidP="00E24795">
      <w:pPr>
        <w:spacing w:after="0" w:line="240" w:lineRule="auto"/>
      </w:pPr>
      <w:r>
        <w:continuationSeparator/>
      </w:r>
    </w:p>
  </w:footnote>
  <w:footnote w:id="1">
    <w:p w14:paraId="40E09559" w14:textId="7329F0E4" w:rsidR="00BD2212" w:rsidRPr="00E252F3" w:rsidRDefault="00BD2212">
      <w:pPr>
        <w:pStyle w:val="FootnoteText"/>
        <w:rPr>
          <w:rFonts w:ascii="Times New Roman" w:hAnsi="Times New Roman" w:cs="Times New Roman"/>
        </w:rPr>
      </w:pPr>
      <w:r w:rsidRPr="00E252F3">
        <w:rPr>
          <w:rStyle w:val="FootnoteReference"/>
          <w:rFonts w:ascii="Times New Roman" w:hAnsi="Times New Roman" w:cs="Times New Roman"/>
        </w:rPr>
        <w:footnoteRef/>
      </w:r>
      <w:r w:rsidRPr="00E252F3">
        <w:rPr>
          <w:rFonts w:ascii="Times New Roman" w:hAnsi="Times New Roman" w:cs="Times New Roman"/>
        </w:rPr>
        <w:t xml:space="preserve"> Due to injunctions in three courts around the country, this Pre-Obama Rule Regulation is currently in </w:t>
      </w:r>
      <w:r w:rsidRPr="00C1603E">
        <w:rPr>
          <w:rFonts w:ascii="Times New Roman" w:hAnsi="Times New Roman" w:cs="Times New Roman"/>
        </w:rPr>
        <w:t>place in 28</w:t>
      </w:r>
      <w:r w:rsidRPr="00E252F3">
        <w:rPr>
          <w:rFonts w:ascii="Times New Roman" w:hAnsi="Times New Roman" w:cs="Times New Roman"/>
        </w:rPr>
        <w:t xml:space="preserve"> states.  </w:t>
      </w:r>
      <w:r w:rsidRPr="00E252F3">
        <w:rPr>
          <w:rFonts w:ascii="Times New Roman" w:hAnsi="Times New Roman" w:cs="Times New Roman"/>
          <w:i/>
        </w:rPr>
        <w:t>See</w:t>
      </w:r>
      <w:r w:rsidRPr="00E252F3">
        <w:rPr>
          <w:rFonts w:ascii="Times New Roman" w:hAnsi="Times New Roman" w:cs="Times New Roman"/>
        </w:rPr>
        <w:t xml:space="preserve"> Section IV below.</w:t>
      </w:r>
    </w:p>
  </w:footnote>
  <w:footnote w:id="2">
    <w:p w14:paraId="34BF9387" w14:textId="07934717" w:rsidR="003B51FA" w:rsidRPr="00E252F3" w:rsidRDefault="003B51FA">
      <w:pPr>
        <w:pStyle w:val="FootnoteText"/>
        <w:rPr>
          <w:rFonts w:ascii="Times New Roman" w:hAnsi="Times New Roman" w:cs="Times New Roman"/>
        </w:rPr>
      </w:pPr>
      <w:r w:rsidRPr="00E252F3">
        <w:rPr>
          <w:rStyle w:val="FootnoteReference"/>
          <w:rFonts w:ascii="Times New Roman" w:hAnsi="Times New Roman" w:cs="Times New Roman"/>
        </w:rPr>
        <w:footnoteRef/>
      </w:r>
      <w:r w:rsidRPr="00E252F3">
        <w:rPr>
          <w:rFonts w:ascii="Times New Roman" w:hAnsi="Times New Roman" w:cs="Times New Roman"/>
        </w:rPr>
        <w:t xml:space="preserve"> Initially, New Mexico was part of the thirteen-state injunction issued by</w:t>
      </w:r>
      <w:r w:rsidR="00230E5D" w:rsidRPr="00E252F3">
        <w:rPr>
          <w:rFonts w:ascii="Times New Roman" w:hAnsi="Times New Roman" w:cs="Times New Roman"/>
        </w:rPr>
        <w:t xml:space="preserve"> the North Dakota federal court.  In March 2019, New Mexico filed a motion to leave the case, which was granted by the court.  In granting that motion, the court stated the injunction would be lifted, but said that it would remain in effect as to Intervenor -Plaintiff Coalition of Arizona/New Mexico Counties for Stable Economic Growth, which represents New Mexicans across the state.  Both attorneys for the Coalition and New Mexico state officials have said they believe the court’s order preserves the injunction in New Mexico, meaning the Obama Rule does not apply at this time.  </w:t>
      </w:r>
      <w:r w:rsidR="00230E5D" w:rsidRPr="00E252F3">
        <w:rPr>
          <w:rFonts w:ascii="Times New Roman" w:hAnsi="Times New Roman" w:cs="Times New Roman"/>
          <w:i/>
        </w:rPr>
        <w:t>See</w:t>
      </w:r>
      <w:r w:rsidR="00230E5D" w:rsidRPr="00E252F3">
        <w:rPr>
          <w:rFonts w:ascii="Times New Roman" w:hAnsi="Times New Roman" w:cs="Times New Roman"/>
        </w:rPr>
        <w:t xml:space="preserve"> Ellen M. Gilmer &amp; Ariel Wittenberg, </w:t>
      </w:r>
      <w:r w:rsidR="00230E5D" w:rsidRPr="00E252F3">
        <w:rPr>
          <w:rFonts w:ascii="Times New Roman" w:hAnsi="Times New Roman" w:cs="Times New Roman"/>
          <w:i/>
        </w:rPr>
        <w:t>Court sides with WOTUS foes as legal fight gets messier</w:t>
      </w:r>
      <w:r w:rsidR="00230E5D" w:rsidRPr="00E252F3">
        <w:rPr>
          <w:rFonts w:ascii="Times New Roman" w:hAnsi="Times New Roman" w:cs="Times New Roman"/>
        </w:rPr>
        <w:t xml:space="preserve">, E&amp;E News (May 29, 2019).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B1B"/>
    <w:multiLevelType w:val="hybridMultilevel"/>
    <w:tmpl w:val="1E806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B0F25"/>
    <w:multiLevelType w:val="hybridMultilevel"/>
    <w:tmpl w:val="527A7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71394"/>
    <w:multiLevelType w:val="hybridMultilevel"/>
    <w:tmpl w:val="B88E8F70"/>
    <w:lvl w:ilvl="0" w:tplc="13FE5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3864B0"/>
    <w:multiLevelType w:val="hybridMultilevel"/>
    <w:tmpl w:val="F7E48132"/>
    <w:lvl w:ilvl="0" w:tplc="A11E91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746BC8"/>
    <w:multiLevelType w:val="hybridMultilevel"/>
    <w:tmpl w:val="9B1CE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93174"/>
    <w:multiLevelType w:val="hybridMultilevel"/>
    <w:tmpl w:val="98B6FA3E"/>
    <w:lvl w:ilvl="0" w:tplc="822428C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FCA6C3D"/>
    <w:multiLevelType w:val="hybridMultilevel"/>
    <w:tmpl w:val="B60A35E2"/>
    <w:lvl w:ilvl="0" w:tplc="946095FE">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DE64663"/>
    <w:multiLevelType w:val="hybridMultilevel"/>
    <w:tmpl w:val="95008A72"/>
    <w:lvl w:ilvl="0" w:tplc="43B4E6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5C611B"/>
    <w:multiLevelType w:val="hybridMultilevel"/>
    <w:tmpl w:val="976EF5CA"/>
    <w:lvl w:ilvl="0" w:tplc="6B92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BE420E"/>
    <w:multiLevelType w:val="hybridMultilevel"/>
    <w:tmpl w:val="9C3A02F6"/>
    <w:lvl w:ilvl="0" w:tplc="ADE4B7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20E780B"/>
    <w:multiLevelType w:val="hybridMultilevel"/>
    <w:tmpl w:val="58E4BCAA"/>
    <w:lvl w:ilvl="0" w:tplc="611841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1E0856"/>
    <w:multiLevelType w:val="hybridMultilevel"/>
    <w:tmpl w:val="AE9E5578"/>
    <w:lvl w:ilvl="0" w:tplc="55B0BA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95C98"/>
    <w:multiLevelType w:val="hybridMultilevel"/>
    <w:tmpl w:val="41D2913C"/>
    <w:lvl w:ilvl="0" w:tplc="A73416B4">
      <w:start w:val="1"/>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8B45CD8"/>
    <w:multiLevelType w:val="hybridMultilevel"/>
    <w:tmpl w:val="306AE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35BE6"/>
    <w:multiLevelType w:val="hybridMultilevel"/>
    <w:tmpl w:val="9308112E"/>
    <w:lvl w:ilvl="0" w:tplc="E6505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9"/>
  </w:num>
  <w:num w:numId="4">
    <w:abstractNumId w:val="12"/>
  </w:num>
  <w:num w:numId="5">
    <w:abstractNumId w:val="3"/>
  </w:num>
  <w:num w:numId="6">
    <w:abstractNumId w:val="6"/>
  </w:num>
  <w:num w:numId="7">
    <w:abstractNumId w:val="8"/>
  </w:num>
  <w:num w:numId="8">
    <w:abstractNumId w:val="2"/>
  </w:num>
  <w:num w:numId="9">
    <w:abstractNumId w:val="7"/>
  </w:num>
  <w:num w:numId="10">
    <w:abstractNumId w:val="13"/>
  </w:num>
  <w:num w:numId="11">
    <w:abstractNumId w:val="4"/>
  </w:num>
  <w:num w:numId="12">
    <w:abstractNumId w:val="14"/>
  </w:num>
  <w:num w:numId="13">
    <w:abstractNumId w:val="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45"/>
    <w:rsid w:val="00053013"/>
    <w:rsid w:val="00062D11"/>
    <w:rsid w:val="00087CF7"/>
    <w:rsid w:val="000B3016"/>
    <w:rsid w:val="00181310"/>
    <w:rsid w:val="001B4227"/>
    <w:rsid w:val="0020646C"/>
    <w:rsid w:val="00230E5D"/>
    <w:rsid w:val="00232604"/>
    <w:rsid w:val="002621C5"/>
    <w:rsid w:val="00285386"/>
    <w:rsid w:val="002D3B69"/>
    <w:rsid w:val="002E33AA"/>
    <w:rsid w:val="002F742C"/>
    <w:rsid w:val="0030784B"/>
    <w:rsid w:val="00322850"/>
    <w:rsid w:val="00331DF0"/>
    <w:rsid w:val="0033312F"/>
    <w:rsid w:val="00351BC4"/>
    <w:rsid w:val="00354AB1"/>
    <w:rsid w:val="00366064"/>
    <w:rsid w:val="00371153"/>
    <w:rsid w:val="003B10FA"/>
    <w:rsid w:val="003B31F9"/>
    <w:rsid w:val="003B51FA"/>
    <w:rsid w:val="003B6838"/>
    <w:rsid w:val="003C2358"/>
    <w:rsid w:val="003C3251"/>
    <w:rsid w:val="003F167C"/>
    <w:rsid w:val="003F1778"/>
    <w:rsid w:val="00426F91"/>
    <w:rsid w:val="00472CF0"/>
    <w:rsid w:val="004828BB"/>
    <w:rsid w:val="004B588C"/>
    <w:rsid w:val="004C26BA"/>
    <w:rsid w:val="004C6A41"/>
    <w:rsid w:val="0050554E"/>
    <w:rsid w:val="005269A4"/>
    <w:rsid w:val="0056311B"/>
    <w:rsid w:val="005C0944"/>
    <w:rsid w:val="005C1CD4"/>
    <w:rsid w:val="005D4B2F"/>
    <w:rsid w:val="005E6D48"/>
    <w:rsid w:val="005F320C"/>
    <w:rsid w:val="0062399E"/>
    <w:rsid w:val="00654AC5"/>
    <w:rsid w:val="0066423E"/>
    <w:rsid w:val="0068295A"/>
    <w:rsid w:val="006A7146"/>
    <w:rsid w:val="006C5A8D"/>
    <w:rsid w:val="006E010D"/>
    <w:rsid w:val="00714534"/>
    <w:rsid w:val="007147F5"/>
    <w:rsid w:val="00781B83"/>
    <w:rsid w:val="00785DFF"/>
    <w:rsid w:val="00792D8A"/>
    <w:rsid w:val="007C0BE8"/>
    <w:rsid w:val="007D34DA"/>
    <w:rsid w:val="007D71D6"/>
    <w:rsid w:val="007F491B"/>
    <w:rsid w:val="007F7649"/>
    <w:rsid w:val="00803088"/>
    <w:rsid w:val="008073DE"/>
    <w:rsid w:val="00840BDE"/>
    <w:rsid w:val="00857A19"/>
    <w:rsid w:val="008976F4"/>
    <w:rsid w:val="008B7AE6"/>
    <w:rsid w:val="008E28C2"/>
    <w:rsid w:val="008E4851"/>
    <w:rsid w:val="0090728C"/>
    <w:rsid w:val="00924B3E"/>
    <w:rsid w:val="00934461"/>
    <w:rsid w:val="00943DF6"/>
    <w:rsid w:val="00973F70"/>
    <w:rsid w:val="0098170C"/>
    <w:rsid w:val="00991663"/>
    <w:rsid w:val="009B5D99"/>
    <w:rsid w:val="009D0685"/>
    <w:rsid w:val="009E6CA0"/>
    <w:rsid w:val="00A418AF"/>
    <w:rsid w:val="00A51E19"/>
    <w:rsid w:val="00A835E2"/>
    <w:rsid w:val="00A967B8"/>
    <w:rsid w:val="00AC4897"/>
    <w:rsid w:val="00AC6885"/>
    <w:rsid w:val="00AF54D9"/>
    <w:rsid w:val="00B334C1"/>
    <w:rsid w:val="00B46EF4"/>
    <w:rsid w:val="00B650BE"/>
    <w:rsid w:val="00B66A87"/>
    <w:rsid w:val="00B75F9C"/>
    <w:rsid w:val="00B82828"/>
    <w:rsid w:val="00B83CCE"/>
    <w:rsid w:val="00B90DDF"/>
    <w:rsid w:val="00B949BC"/>
    <w:rsid w:val="00BA2A30"/>
    <w:rsid w:val="00BC52A2"/>
    <w:rsid w:val="00BD2212"/>
    <w:rsid w:val="00BD313D"/>
    <w:rsid w:val="00BF5D4F"/>
    <w:rsid w:val="00C12C75"/>
    <w:rsid w:val="00C1603E"/>
    <w:rsid w:val="00C44E61"/>
    <w:rsid w:val="00CD08BC"/>
    <w:rsid w:val="00D17564"/>
    <w:rsid w:val="00D356E4"/>
    <w:rsid w:val="00D3576E"/>
    <w:rsid w:val="00D447E5"/>
    <w:rsid w:val="00DE1511"/>
    <w:rsid w:val="00E00046"/>
    <w:rsid w:val="00E15724"/>
    <w:rsid w:val="00E22BB4"/>
    <w:rsid w:val="00E24795"/>
    <w:rsid w:val="00E252F3"/>
    <w:rsid w:val="00E85BA2"/>
    <w:rsid w:val="00EA28A9"/>
    <w:rsid w:val="00EA7045"/>
    <w:rsid w:val="00EF3E80"/>
    <w:rsid w:val="00F12F60"/>
    <w:rsid w:val="00F7589A"/>
    <w:rsid w:val="00FA6003"/>
    <w:rsid w:val="00FC2749"/>
    <w:rsid w:val="00FD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1B89"/>
  <w15:chartTrackingRefBased/>
  <w15:docId w15:val="{F0F03C46-24E1-47F6-A72F-D12220CE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045"/>
    <w:pPr>
      <w:ind w:left="720"/>
      <w:contextualSpacing/>
    </w:pPr>
  </w:style>
  <w:style w:type="character" w:styleId="Hyperlink">
    <w:name w:val="Hyperlink"/>
    <w:basedOn w:val="DefaultParagraphFont"/>
    <w:uiPriority w:val="99"/>
    <w:semiHidden/>
    <w:unhideWhenUsed/>
    <w:rsid w:val="002D3B69"/>
    <w:rPr>
      <w:color w:val="0000FF"/>
      <w:u w:val="single"/>
    </w:rPr>
  </w:style>
  <w:style w:type="character" w:styleId="Emphasis">
    <w:name w:val="Emphasis"/>
    <w:basedOn w:val="DefaultParagraphFont"/>
    <w:uiPriority w:val="20"/>
    <w:qFormat/>
    <w:rsid w:val="002D3B69"/>
    <w:rPr>
      <w:i/>
      <w:iCs/>
    </w:rPr>
  </w:style>
  <w:style w:type="character" w:styleId="CommentReference">
    <w:name w:val="annotation reference"/>
    <w:basedOn w:val="DefaultParagraphFont"/>
    <w:uiPriority w:val="99"/>
    <w:semiHidden/>
    <w:unhideWhenUsed/>
    <w:rsid w:val="00654AC5"/>
    <w:rPr>
      <w:sz w:val="16"/>
      <w:szCs w:val="16"/>
    </w:rPr>
  </w:style>
  <w:style w:type="paragraph" w:styleId="CommentText">
    <w:name w:val="annotation text"/>
    <w:basedOn w:val="Normal"/>
    <w:link w:val="CommentTextChar"/>
    <w:uiPriority w:val="99"/>
    <w:unhideWhenUsed/>
    <w:rsid w:val="00654AC5"/>
    <w:pPr>
      <w:spacing w:line="240" w:lineRule="auto"/>
    </w:pPr>
    <w:rPr>
      <w:sz w:val="20"/>
      <w:szCs w:val="20"/>
    </w:rPr>
  </w:style>
  <w:style w:type="character" w:customStyle="1" w:styleId="CommentTextChar">
    <w:name w:val="Comment Text Char"/>
    <w:basedOn w:val="DefaultParagraphFont"/>
    <w:link w:val="CommentText"/>
    <w:uiPriority w:val="99"/>
    <w:rsid w:val="00654AC5"/>
    <w:rPr>
      <w:sz w:val="20"/>
      <w:szCs w:val="20"/>
    </w:rPr>
  </w:style>
  <w:style w:type="paragraph" w:styleId="CommentSubject">
    <w:name w:val="annotation subject"/>
    <w:basedOn w:val="CommentText"/>
    <w:next w:val="CommentText"/>
    <w:link w:val="CommentSubjectChar"/>
    <w:uiPriority w:val="99"/>
    <w:semiHidden/>
    <w:unhideWhenUsed/>
    <w:rsid w:val="00654AC5"/>
    <w:rPr>
      <w:b/>
      <w:bCs/>
    </w:rPr>
  </w:style>
  <w:style w:type="character" w:customStyle="1" w:styleId="CommentSubjectChar">
    <w:name w:val="Comment Subject Char"/>
    <w:basedOn w:val="CommentTextChar"/>
    <w:link w:val="CommentSubject"/>
    <w:uiPriority w:val="99"/>
    <w:semiHidden/>
    <w:rsid w:val="00654AC5"/>
    <w:rPr>
      <w:b/>
      <w:bCs/>
      <w:sz w:val="20"/>
      <w:szCs w:val="20"/>
    </w:rPr>
  </w:style>
  <w:style w:type="paragraph" w:styleId="BalloonText">
    <w:name w:val="Balloon Text"/>
    <w:basedOn w:val="Normal"/>
    <w:link w:val="BalloonTextChar"/>
    <w:uiPriority w:val="99"/>
    <w:semiHidden/>
    <w:unhideWhenUsed/>
    <w:rsid w:val="00654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AC5"/>
    <w:rPr>
      <w:rFonts w:ascii="Segoe UI" w:hAnsi="Segoe UI" w:cs="Segoe UI"/>
      <w:sz w:val="18"/>
      <w:szCs w:val="18"/>
    </w:rPr>
  </w:style>
  <w:style w:type="paragraph" w:styleId="EndnoteText">
    <w:name w:val="endnote text"/>
    <w:basedOn w:val="Normal"/>
    <w:link w:val="EndnoteTextChar"/>
    <w:uiPriority w:val="99"/>
    <w:semiHidden/>
    <w:unhideWhenUsed/>
    <w:rsid w:val="00E247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4795"/>
    <w:rPr>
      <w:sz w:val="20"/>
      <w:szCs w:val="20"/>
    </w:rPr>
  </w:style>
  <w:style w:type="character" w:styleId="EndnoteReference">
    <w:name w:val="endnote reference"/>
    <w:basedOn w:val="DefaultParagraphFont"/>
    <w:uiPriority w:val="99"/>
    <w:semiHidden/>
    <w:unhideWhenUsed/>
    <w:rsid w:val="00E24795"/>
    <w:rPr>
      <w:vertAlign w:val="superscript"/>
    </w:rPr>
  </w:style>
  <w:style w:type="paragraph" w:styleId="FootnoteText">
    <w:name w:val="footnote text"/>
    <w:basedOn w:val="Normal"/>
    <w:link w:val="FootnoteTextChar"/>
    <w:uiPriority w:val="99"/>
    <w:semiHidden/>
    <w:unhideWhenUsed/>
    <w:rsid w:val="00BD22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212"/>
    <w:rPr>
      <w:sz w:val="20"/>
      <w:szCs w:val="20"/>
    </w:rPr>
  </w:style>
  <w:style w:type="character" w:styleId="FootnoteReference">
    <w:name w:val="footnote reference"/>
    <w:basedOn w:val="DefaultParagraphFont"/>
    <w:uiPriority w:val="99"/>
    <w:semiHidden/>
    <w:unhideWhenUsed/>
    <w:rsid w:val="00BD2212"/>
    <w:rPr>
      <w:vertAlign w:val="superscript"/>
    </w:rPr>
  </w:style>
  <w:style w:type="paragraph" w:styleId="Header">
    <w:name w:val="header"/>
    <w:basedOn w:val="Normal"/>
    <w:link w:val="HeaderChar"/>
    <w:uiPriority w:val="99"/>
    <w:unhideWhenUsed/>
    <w:rsid w:val="00C16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03E"/>
  </w:style>
  <w:style w:type="paragraph" w:styleId="Footer">
    <w:name w:val="footer"/>
    <w:basedOn w:val="Normal"/>
    <w:link w:val="FooterChar"/>
    <w:uiPriority w:val="99"/>
    <w:unhideWhenUsed/>
    <w:rsid w:val="00C16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epa.gov/epa/sites/production/files/2014-03/documents/wus_request_rulemaking.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7B622-1C23-4242-AD9E-34C03FA2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6370</Words>
  <Characters>36312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Dowell Lashmet</dc:creator>
  <cp:keywords/>
  <dc:description/>
  <cp:lastModifiedBy>Tiffany Dowell Lashmet</cp:lastModifiedBy>
  <cp:revision>2</cp:revision>
  <cp:lastPrinted>2019-09-12T19:19:00Z</cp:lastPrinted>
  <dcterms:created xsi:type="dcterms:W3CDTF">2019-11-13T22:38:00Z</dcterms:created>
  <dcterms:modified xsi:type="dcterms:W3CDTF">2019-11-13T22:38:00Z</dcterms:modified>
</cp:coreProperties>
</file>